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610" w:rsidRDefault="001211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5pt;height:715.5pt">
            <v:imagedata r:id="rId5" o:title="об орг обуч"/>
          </v:shape>
        </w:pict>
      </w:r>
      <w:bookmarkEnd w:id="0"/>
      <w:r w:rsidR="005B438A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Дистанционные образовательные технологии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Местом осуществления образовательной деятельности при реализации образовательных программ или их частей с применением электронного обучения, дистанционных образовательных технологий является место нахождения Школы независимо от места нахождения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обучаюшихся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4610" w:rsidRDefault="00A34610">
      <w:pPr>
        <w:rPr>
          <w:rFonts w:ascii="Times New Roman" w:hAnsi="Times New Roman" w:cs="Times New Roman"/>
          <w:sz w:val="28"/>
          <w:szCs w:val="28"/>
        </w:rPr>
      </w:pPr>
    </w:p>
    <w:p w:rsidR="00A34610" w:rsidRDefault="005B43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Компетенция Школы при применении электронного обучения, дистанционных образовательных технологий при реализации образовательных программ. </w:t>
      </w:r>
    </w:p>
    <w:p w:rsidR="00A34610" w:rsidRDefault="00A34610">
      <w:pPr>
        <w:rPr>
          <w:rFonts w:ascii="Times New Roman" w:hAnsi="Times New Roman" w:cs="Times New Roman"/>
          <w:sz w:val="28"/>
          <w:szCs w:val="28"/>
        </w:rPr>
      </w:pP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Школа вправе применять электронное обучение и дистанционные образовательные технологии при реализации образовательных программ в предусмотренных Федеральным законом № 273-ФЗ формах получения образования и формах обучения, в соответствии с Положением о формах обучения при получении образования в образовательной организации муниципального общеобразовательного учреждения «Средняя школа №51»,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при их сочетании, при проведении учебных занятий, практик, текущего контроля успеваемости, промежуточной и итоговой аттестации обучающихся.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Школа размещает на своих информационных стендах и официальном сайте в сети Интернет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При реализации образовательных программ или их частей с применением электронного обучения, дистанционных образовательных технологий Школа: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ведет учет и хранение результатов образовательной деятельности и осуществляет внутренний документооборот на бумажном носителе и/или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электронно-цифровой форме в соответствии с требованиями Федерального закона от 27.07.2006 №152-ФЗ «О персональных данных», Федерального закона от 22.10.2004 25-ФЗ «Об архивном деле в Российской Федерации», Положения о хранении в архивах информации о результатах освоения обучающимися образовательных программ на бумажных и электронных носителях в муниципальном общеобразовательном учреждении «Средняя школа №51».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При реализации образовательных программ или их частей с применением электронного обучения, дистанционных образовательных технологий допускается отсутствие учебных занятий, проводимых в аудитории при непосредственном взаимодействии педагогического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 с обучающимися.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При реализации образовательных программ или их частей с применением исключительно электронного обучения, дистанционных образовательных технологий Школа самостоятельно и (или) с использованием ресурсов иных организаций: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 идентификацию личности обучающегося, выбор способа которой осуществляется Школой самостоятельно, и контроль за соблюдением условий проведения мероприятий, в рамках которых осуществляется оценка результатов обучения.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Школа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онлайн-курсов,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 коммуникационную сеть Интернет. </w:t>
      </w:r>
    </w:p>
    <w:p w:rsidR="00A34610" w:rsidRDefault="00A34610">
      <w:pPr>
        <w:rPr>
          <w:rFonts w:ascii="Times New Roman" w:hAnsi="Times New Roman" w:cs="Times New Roman"/>
          <w:sz w:val="28"/>
          <w:szCs w:val="28"/>
        </w:rPr>
      </w:pPr>
    </w:p>
    <w:p w:rsidR="00A34610" w:rsidRDefault="005B43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Учебно-методическое обеспечение образовательной деятельности с применением электронного обучения, дистанционных образовательных технологий при реализации образовательных программ</w:t>
      </w:r>
    </w:p>
    <w:p w:rsidR="00A34610" w:rsidRDefault="00A34610">
      <w:pPr>
        <w:rPr>
          <w:rFonts w:ascii="Times New Roman" w:hAnsi="Times New Roman" w:cs="Times New Roman"/>
          <w:sz w:val="28"/>
          <w:szCs w:val="28"/>
        </w:rPr>
      </w:pP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При реализации образовательных программ с применением электронного обучения и дистанционных образовательных технологий в Школе должна быть создана электронная информационно-образовательная среда (ЭИОС), позволяющая осуществлять синхронное и асинхронное взаимодействие участников образовательных отношений по реализации образовательных программ посредством сети Интернет.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Функционирование ЭИОС обеспечивается соответствующими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средствами ИКТ и компетенциями работников, использующих и поддерживающих ее.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 Учебно-методическое обеспечение образовательной деятельности с применением электронного обучения, дистанционных образовательных технологий включает электронные информационные образовательные ресурсы (ЭИОР - готовые цифровые ресурсы и/или контент, созданный педагогами Школы), размещенные на электронных носителях и/</w:t>
      </w:r>
      <w:proofErr w:type="gramStart"/>
      <w:r>
        <w:rPr>
          <w:rFonts w:ascii="Times New Roman" w:hAnsi="Times New Roman" w:cs="Times New Roman"/>
          <w:sz w:val="28"/>
          <w:szCs w:val="28"/>
        </w:rPr>
        <w:t>или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электронной среде поддержки обучения, разработанные в соответствии с требованиями ФГОC, локальными документами Школы.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Учебно-методические ресурсы должны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тренинг, путем предоставления обучающемуся необходимых (основных) учебных материалов, специально разработанных для реализации электронного обучения и дистанционных образовательных технологий.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При организации работы педагогам следует опираться на апробированные схемы и подходы, в первую очередь использовать образовательные онлайн-платформы в сети Интернет, специально созданные для взаимодействия педагогов и обучающихся, цифровые технологии в обычной практике, расширять применение таких IТ-решений и получить от них обратную связь.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При организации работы педагогам следует использовать в первую очередь ресурсы, рекомендованные Министерством просвещения Российской Федерации, доступ к которым открыт для каждого обучающегося, педагога и родителя (законного представителя) бесплатно: </w:t>
      </w:r>
    </w:p>
    <w:p w:rsidR="00A34610" w:rsidRDefault="00A3461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6769"/>
      </w:tblGrid>
      <w:tr w:rsidR="00A34610">
        <w:tc>
          <w:tcPr>
            <w:tcW w:w="2802" w:type="dxa"/>
          </w:tcPr>
          <w:p w:rsidR="00A34610" w:rsidRDefault="005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6769" w:type="dxa"/>
          </w:tcPr>
          <w:p w:rsidR="00A34610" w:rsidRDefault="005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A34610">
        <w:tc>
          <w:tcPr>
            <w:tcW w:w="2802" w:type="dxa"/>
          </w:tcPr>
          <w:p w:rsidR="00A34610" w:rsidRDefault="005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Интерактивные уроки с l-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-й класс лучших педагогов страны. </w:t>
            </w:r>
          </w:p>
          <w:p w:rsidR="00A34610" w:rsidRDefault="00A34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A34610" w:rsidRDefault="005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 содержит тематические курсы,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задания для самопроверки, каталог музеев, фильмов и музыкальных концертов. Размещены дидактические и методические материалы по всем урокам. </w:t>
            </w:r>
          </w:p>
        </w:tc>
      </w:tr>
      <w:tr w:rsidR="00A34610">
        <w:tc>
          <w:tcPr>
            <w:tcW w:w="2802" w:type="dxa"/>
          </w:tcPr>
          <w:p w:rsidR="00A34610" w:rsidRDefault="005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Моя школа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6769" w:type="dxa"/>
          </w:tcPr>
          <w:p w:rsidR="00A34610" w:rsidRDefault="005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Учебные материалы   по 14 предметам для обучающихся с 1-го по 11-й класс.                               </w:t>
            </w:r>
          </w:p>
        </w:tc>
      </w:tr>
      <w:tr w:rsidR="00A34610">
        <w:tc>
          <w:tcPr>
            <w:tcW w:w="2802" w:type="dxa"/>
          </w:tcPr>
          <w:p w:rsidR="00A34610" w:rsidRDefault="005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   электронная   школа</w:t>
            </w:r>
          </w:p>
        </w:tc>
        <w:tc>
          <w:tcPr>
            <w:tcW w:w="6769" w:type="dxa"/>
          </w:tcPr>
          <w:p w:rsidR="00A34610" w:rsidRDefault="005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Позволяет проверять ошибки, общаться с педагогами, выполнять   домашние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  материалы   для   подготовки к уроку. Содержит варианты контрольных работ и тестов.   </w:t>
            </w:r>
          </w:p>
        </w:tc>
      </w:tr>
      <w:tr w:rsidR="00A34610">
        <w:tc>
          <w:tcPr>
            <w:tcW w:w="2802" w:type="dxa"/>
          </w:tcPr>
          <w:p w:rsidR="00A34610" w:rsidRDefault="005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портал     «Билет   в будущее»         </w:t>
            </w:r>
          </w:p>
        </w:tc>
        <w:tc>
          <w:tcPr>
            <w:tcW w:w="6769" w:type="dxa"/>
          </w:tcPr>
          <w:p w:rsidR="00A34610" w:rsidRDefault="005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 содержит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обучающихся 5-ll-x классов.  Позволяет проводить тестирование и погружаться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различные  специальности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направления профессиональной подготовки.   </w:t>
            </w:r>
          </w:p>
        </w:tc>
      </w:tr>
      <w:tr w:rsidR="00A34610">
        <w:tc>
          <w:tcPr>
            <w:tcW w:w="2802" w:type="dxa"/>
          </w:tcPr>
          <w:p w:rsidR="00A34610" w:rsidRDefault="005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Сервис «Яндекс. Учебник»       </w:t>
            </w:r>
          </w:p>
        </w:tc>
        <w:tc>
          <w:tcPr>
            <w:tcW w:w="6769" w:type="dxa"/>
          </w:tcPr>
          <w:p w:rsidR="00A34610" w:rsidRDefault="005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 содержит более 35 тыс. заданий по русскому языку и математике разного уровня сложности для обучающихся 1-5-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  классов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В   числе   возможности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  автоматическая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проверка  ответов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мгновенная обратная связь для обучающихся.       </w:t>
            </w:r>
          </w:p>
        </w:tc>
      </w:tr>
      <w:tr w:rsidR="00A34610">
        <w:tc>
          <w:tcPr>
            <w:tcW w:w="2802" w:type="dxa"/>
          </w:tcPr>
          <w:p w:rsidR="00A34610" w:rsidRDefault="005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Сервис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     </w:t>
            </w:r>
          </w:p>
        </w:tc>
        <w:tc>
          <w:tcPr>
            <w:tcW w:w="6769" w:type="dxa"/>
          </w:tcPr>
          <w:p w:rsidR="00A34610" w:rsidRDefault="005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Сервис   позволяет   проверять   знания   обучающихся.   Учитель задает   обучающемуся   проверочную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работу,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заходит на   сайт   и   выполняет  задание   педагога.  Если             обучающийся допускает ошибку, ему объясняют ход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решения  задания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и   предлагают   выполнить   другой  вариант. Учитель получает отчет о том, как обучающиеся справляются с заданиями.   </w:t>
            </w:r>
          </w:p>
        </w:tc>
      </w:tr>
      <w:tr w:rsidR="00A34610">
        <w:tc>
          <w:tcPr>
            <w:tcW w:w="2802" w:type="dxa"/>
          </w:tcPr>
          <w:p w:rsidR="00A34610" w:rsidRDefault="005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   </w:t>
            </w:r>
          </w:p>
        </w:tc>
        <w:tc>
          <w:tcPr>
            <w:tcW w:w="6769" w:type="dxa"/>
          </w:tcPr>
          <w:p w:rsidR="00A34610" w:rsidRDefault="005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Обучающимся предлагают интерактивные курсы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основным  предметам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и подготовке к проверочным работам, а учителям и   родителям   -     тематические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по   дистанционному  обучению.                                 </w:t>
            </w:r>
          </w:p>
          <w:p w:rsidR="00A34610" w:rsidRDefault="005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  личных   кабинетах   пользователей   есть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чат,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  педагоги, обучающиеся   и   родители   могут   обсуждать   задания,   успехи   обучающихся и прогресс.                    </w:t>
            </w:r>
          </w:p>
        </w:tc>
      </w:tr>
      <w:tr w:rsidR="00A34610">
        <w:tc>
          <w:tcPr>
            <w:tcW w:w="2802" w:type="dxa"/>
          </w:tcPr>
          <w:p w:rsidR="00A34610" w:rsidRDefault="005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  версии   УМК   от   издательства   «Просвещение»</w:t>
            </w:r>
          </w:p>
        </w:tc>
        <w:tc>
          <w:tcPr>
            <w:tcW w:w="6769" w:type="dxa"/>
          </w:tcPr>
          <w:p w:rsidR="00A34610" w:rsidRDefault="005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 доступ к учебникам и специальным тренажерам для отработки и закрепления полученных знаний.   Для работы с учебниками не нужен Интернет.                    </w:t>
            </w:r>
          </w:p>
        </w:tc>
      </w:tr>
      <w:tr w:rsidR="00A34610">
        <w:tc>
          <w:tcPr>
            <w:tcW w:w="2802" w:type="dxa"/>
          </w:tcPr>
          <w:p w:rsidR="00A34610" w:rsidRDefault="005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Маркетплейс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образовательных услуг»     </w:t>
            </w:r>
          </w:p>
        </w:tc>
        <w:tc>
          <w:tcPr>
            <w:tcW w:w="6769" w:type="dxa"/>
          </w:tcPr>
          <w:p w:rsidR="00A34610" w:rsidRDefault="005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наполнении ресурса участвуют ведущие российские компании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разного  профиля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  «Яндекс»,   «1с», 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Скайенг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Кодвардс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издательство «Просвещение» и др.         </w:t>
            </w:r>
          </w:p>
        </w:tc>
      </w:tr>
      <w:tr w:rsidR="00A34610">
        <w:tc>
          <w:tcPr>
            <w:tcW w:w="2802" w:type="dxa"/>
          </w:tcPr>
          <w:p w:rsidR="00A34610" w:rsidRDefault="005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  для   проведения   олимпиад   и                                       </w:t>
            </w:r>
          </w:p>
          <w:p w:rsidR="00A34610" w:rsidRDefault="005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Олимпиум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        </w:t>
            </w:r>
          </w:p>
        </w:tc>
        <w:tc>
          <w:tcPr>
            <w:tcW w:w="6769" w:type="dxa"/>
          </w:tcPr>
          <w:p w:rsidR="00A34610" w:rsidRDefault="005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Представлено более 72 школьных олимпиад.</w:t>
            </w:r>
          </w:p>
        </w:tc>
      </w:tr>
      <w:tr w:rsidR="00A34610">
        <w:tc>
          <w:tcPr>
            <w:tcW w:w="2802" w:type="dxa"/>
          </w:tcPr>
          <w:p w:rsidR="00A34610" w:rsidRDefault="005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Онлайн-платформа   «Мои достижения»         </w:t>
            </w:r>
          </w:p>
        </w:tc>
        <w:tc>
          <w:tcPr>
            <w:tcW w:w="6769" w:type="dxa"/>
          </w:tcPr>
          <w:p w:rsidR="00A34610" w:rsidRDefault="005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Содержит широкий выбор диагностик для обучающихся с l-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-й класс по школьным предметам и различным тематикам.</w:t>
            </w:r>
          </w:p>
        </w:tc>
      </w:tr>
      <w:tr w:rsidR="00A34610">
        <w:tc>
          <w:tcPr>
            <w:tcW w:w="2802" w:type="dxa"/>
          </w:tcPr>
          <w:p w:rsidR="00A34610" w:rsidRDefault="005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образовательный проект «Урок цифры»</w:t>
            </w:r>
          </w:p>
        </w:tc>
        <w:tc>
          <w:tcPr>
            <w:tcW w:w="6769" w:type="dxa"/>
          </w:tcPr>
          <w:p w:rsidR="00A34610" w:rsidRDefault="005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Позволяет обучающимся знакомиться с основами цифровой экономики, цифровых технологий и программирования. В уроках используют образовательные программы в области цифровых </w:t>
            </w:r>
          </w:p>
          <w:p w:rsidR="00A34610" w:rsidRDefault="005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технологий от «Яндекс», Mail.ru, «Лаборатории Касперского», Сбербанка, «1 С».</w:t>
            </w:r>
          </w:p>
        </w:tc>
      </w:tr>
      <w:tr w:rsidR="00A34610">
        <w:tc>
          <w:tcPr>
            <w:tcW w:w="2802" w:type="dxa"/>
          </w:tcPr>
          <w:p w:rsidR="00A34610" w:rsidRDefault="005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новой школы от Сбербанка</w:t>
            </w:r>
          </w:p>
        </w:tc>
        <w:tc>
          <w:tcPr>
            <w:tcW w:w="6769" w:type="dxa"/>
          </w:tcPr>
          <w:p w:rsidR="00A34610" w:rsidRDefault="005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 позволяет сформировать персонифицированную образовательную траекторию в школе.</w:t>
            </w:r>
          </w:p>
        </w:tc>
      </w:tr>
      <w:tr w:rsidR="00A34610">
        <w:tc>
          <w:tcPr>
            <w:tcW w:w="2802" w:type="dxa"/>
          </w:tcPr>
          <w:p w:rsidR="00A34610" w:rsidRDefault="005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Курсы от образовательного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фонда «Талант и успех» 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Сириус.Онлайн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34610" w:rsidRDefault="00A34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A34610" w:rsidRDefault="005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Размещены дополнительные главы по геометрии для 7-9-х классов, по комбинаторике для 7-го класса,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лингвистике, фонетике и графике. В ближайшее время станут доступны дополнительные главы по физике для 8-го и 9-го классов, а также по информатике. </w:t>
            </w:r>
          </w:p>
        </w:tc>
      </w:tr>
      <w:tr w:rsidR="00A34610">
        <w:tc>
          <w:tcPr>
            <w:tcW w:w="2802" w:type="dxa"/>
          </w:tcPr>
          <w:p w:rsidR="00A34610" w:rsidRDefault="005B43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Google classroom</w:t>
            </w:r>
          </w:p>
        </w:tc>
        <w:tc>
          <w:tcPr>
            <w:tcW w:w="6769" w:type="dxa"/>
          </w:tcPr>
          <w:p w:rsidR="00A34610" w:rsidRDefault="005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 для создания учителем курсов обучения. </w:t>
            </w:r>
          </w:p>
        </w:tc>
      </w:tr>
      <w:tr w:rsidR="00A34610">
        <w:tc>
          <w:tcPr>
            <w:tcW w:w="2802" w:type="dxa"/>
          </w:tcPr>
          <w:p w:rsidR="00A34610" w:rsidRDefault="005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сети</w:t>
            </w:r>
          </w:p>
        </w:tc>
        <w:tc>
          <w:tcPr>
            <w:tcW w:w="6769" w:type="dxa"/>
          </w:tcPr>
          <w:p w:rsidR="00A34610" w:rsidRDefault="005B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Содержат групповые чаты, видео- и прямые трансляции, статьи, сообщества, куда можно загрузить необходимые файлы разных форматов - от презентаций и текстов до аудио и видео .</w:t>
            </w:r>
          </w:p>
        </w:tc>
      </w:tr>
    </w:tbl>
    <w:p w:rsidR="00A34610" w:rsidRDefault="00A34610">
      <w:pPr>
        <w:rPr>
          <w:rFonts w:ascii="Times New Roman" w:hAnsi="Times New Roman" w:cs="Times New Roman"/>
          <w:sz w:val="28"/>
          <w:szCs w:val="28"/>
        </w:rPr>
      </w:pP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в состав учебно-методического обеспечения образовательной деятельности с применением электронного обучения, дистанционных образовательных технологий входят: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сценарий обучения с указанием видов работ, сроков выполнения и информационных ресурсов поддержки обучения;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рабочая программа;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методические указания для обучающихся, включающие график выполнения работ и контрольных мероприятий, теоретические сведения, примеры решений;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Школы: а) текстовые - электронный вариант учебного пособия или его фрагмента, литературных произведений, научно-популярные и публицистические тексты, представленные в электронной форме, тексты электронных словарей и энциклопедий;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аудио- аудиозапись теоретической части, практического занятия или иного вида учебного материала; в) видео- видеозапись теоретической части, демонстрационный анимационный ролик; г) программный продукт, в том числе мобильные приложения и др. </w:t>
      </w:r>
    </w:p>
    <w:p w:rsidR="00A34610" w:rsidRDefault="00A34610">
      <w:pPr>
        <w:rPr>
          <w:rFonts w:ascii="Times New Roman" w:hAnsi="Times New Roman" w:cs="Times New Roman"/>
          <w:sz w:val="28"/>
          <w:szCs w:val="28"/>
        </w:rPr>
      </w:pPr>
    </w:p>
    <w:p w:rsidR="00A34610" w:rsidRDefault="005B43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Техническое и программное обеспечение образовательной деятельности с применением электронного обучения, дистанционных образовательных технологий при реализации образовательных программ</w:t>
      </w:r>
    </w:p>
    <w:p w:rsidR="00A34610" w:rsidRDefault="00A34610">
      <w:pPr>
        <w:rPr>
          <w:rFonts w:ascii="Times New Roman" w:hAnsi="Times New Roman" w:cs="Times New Roman"/>
          <w:sz w:val="28"/>
          <w:szCs w:val="28"/>
        </w:rPr>
      </w:pP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Техническое обеспечение образовательной деятельности с применением электронного обучения, дистанционных образовательных технологий включает: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серверы для обеспечения хранения и функционирования программного и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информационного обеспечения;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средства вычислительной техники и другое оборудование, необходимое для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эксплуатации, развития, хранения программного и информационного обеспечения, а также доступа к ЭИОР преподавателей и обучающихся Школы;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коммуникационное оборудование, обеспечивающее доступ к ЭИОР через локальные сети и сеть Интернет,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Программное обеспечение образовательной деятельности с применением электронного обучения, дистанционных образовательных технологий включает: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-систему дистанционного обучения с учетом актуальных обновлений и программных дополнений, обеспечивающую разработку и комплексное использование электронных ресурсов;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-электронные системы персонификации обучающихся;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программное обеспечение, предоставляющее возможность организации видеосвязи;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серверное программное обеспечение, поддерживающее функционирование сервера и связь с электронной информационно-образовательной средой через сеть Интернет;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дополнительное программное обеспечение для разработки электронных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образовательных ресурсов. </w:t>
      </w:r>
    </w:p>
    <w:p w:rsidR="00A34610" w:rsidRDefault="00A34610">
      <w:pPr>
        <w:rPr>
          <w:rFonts w:ascii="Times New Roman" w:hAnsi="Times New Roman" w:cs="Times New Roman"/>
          <w:sz w:val="28"/>
          <w:szCs w:val="28"/>
        </w:rPr>
      </w:pPr>
    </w:p>
    <w:p w:rsidR="00A34610" w:rsidRDefault="005B43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Порядок организации обучения с применением электронного обучения,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дистанционных  образовательных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технологий</w:t>
      </w:r>
    </w:p>
    <w:p w:rsidR="00A34610" w:rsidRDefault="00A34610">
      <w:pPr>
        <w:rPr>
          <w:rFonts w:ascii="Times New Roman" w:hAnsi="Times New Roman" w:cs="Times New Roman"/>
          <w:sz w:val="28"/>
          <w:szCs w:val="28"/>
        </w:rPr>
      </w:pP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Обучение с применением электронного обучения, дистанционных образовательных технологий применяется для реализации основных образовательных программ начального общего, основного общего и среднего общего образования,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  дополнительного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образования.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С использованием электронного обучения и дистанционных образовательных технологий могут организовываться такие виды деятельности, как: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уроки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лекции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семинары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практические занятия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-лабораторные работы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контрольные работы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самостоятельная работа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консультации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преподавателми</w:t>
      </w:r>
      <w:proofErr w:type="spellEnd"/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практикумы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коллоквиумы.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Школа выбирает единые средства коммуникации и разрабатывает единую информационную политику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использования  сетевых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средств, включающую: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5.3.1. использование сайта школы в качестве «единого окна», где педагоги, обучающиеся и родители получают оперативную информацию о том, как организовано и как реализуется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применением электронного обучения, дистанционных образовательных технологий в школе.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5.3.2 Создание в школе единой системы обмена электронными письмами и </w:t>
      </w:r>
      <w:r>
        <w:rPr>
          <w:rFonts w:ascii="Times New Roman" w:hAnsi="Times New Roman" w:cs="Times New Roman"/>
          <w:sz w:val="28"/>
          <w:szCs w:val="28"/>
        </w:rPr>
        <w:lastRenderedPageBreak/>
        <w:t>мгновенными сообщениями разных групп пользователей (класс, предметная группа, родительский комитет)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5.3.3. Выбор общих для обучения образовательных платформ.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Ответственный за обучение с применением электронного обучения, дистанционных образовательных технологий контролирует процесс электронного обучения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применения  дистанционных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технологий, следит за своевременным заполнением необходимых документов, в том числе журналов.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журнал успеваемости, выставляют в журнал отметки.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Чтобы обучающийся мог участвовать в обучении с применением дистанционных образовательных технологий, ему следует придерживаться следующего регламента: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5.6.1. Получить логин пароль от РИД, адрес электронной почты как элемента единой системы обмена электронными письмами.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5.6.2. Заходить каждый день под своим логином и паролем в РИД на сайт школы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  «</w:t>
      </w:r>
      <w:proofErr w:type="gramEnd"/>
      <w:r>
        <w:rPr>
          <w:rFonts w:ascii="Times New Roman" w:hAnsi="Times New Roman" w:cs="Times New Roman"/>
          <w:sz w:val="28"/>
          <w:szCs w:val="28"/>
        </w:rPr>
        <w:t>Дистанционное обучение», знакомиться с содержанием электронных писем и сообщений группы пользователей класса, куда учитель ежедневно высылает расписание занятий и консультаций, примечания и разъяснения по организации образовательной деятельности .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5.6.3. Ознакомиться с расписанием онлайн-занятий, которое отображается на сайте школы в таблице «Расписание» и дублируется классным руководителем на электронную почту родителя (законного представителя) и ребенка (при наличии).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5.6.4.  Найти в РИД или на странице официального сайта школы гиперссылки на обучающие материалы и задания для самостоятельной работы. Обучающие материалы должны содержать учебные цели, ссылки на ресурсы для самостоятельного обучения, онлайн-уроки, задания, сроки выполнения и критерии оценки.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5.6.5 Выполнять задания по указаниям педагога и в срок, который педагог установил.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5.6.6. Выполненные задания и другие работы направлять педагогу на проверку посредством электронной почты или через другие средства сообщения, которые определил педагог.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5.6.7. Проверять комментарии и замечания педагога в отношении выполненных работ на следующий рабочий день после того, как работа отправлена на проверку.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7.Педагог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проводит отбор материалов, проектирует задания, организует работу обучающихся в цифровых средах и с разными цифровыми инструментами, групповую работу обучающихся в разных «комнатах» на онлайн-уроке.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Педагог использует разнообразный набор цифровых инструментов (системы голосования), современные системы оценивания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формирующее).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Педагог организует взаимодействие с обучающимися, используя формы групповой работы, систему взаимопроверок, проектную деятельность и т. д.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 Педагог для проведения онлайн-уроков может применять платформу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Discord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Skype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другие программные средства, которые позволяют обеспечить доступ обучающемуся.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Педагог обязан заблаговременно сообщать через единую систему обмена информации обучающимся и родителям (законным представителям) о проведении видеоконференции, другого электронного занятия, в котором принимает личное участие.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5.12.  Педагог обязан проверять выполненные обучающимися задания, комментировать их и давать в другой форме обратную связь обучающимся и родителям (законным представителям).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5.13. При планировании содержания учебной деятельности и составлении расписания электронных занятий педагог должен соблюдать санитарно-эпидемиологические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 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работе с электронными средствами обучения (ЭСО). </w:t>
      </w:r>
    </w:p>
    <w:p w:rsidR="00A34610" w:rsidRDefault="00A34610">
      <w:pPr>
        <w:rPr>
          <w:rFonts w:ascii="Times New Roman" w:hAnsi="Times New Roman" w:cs="Times New Roman"/>
          <w:sz w:val="28"/>
          <w:szCs w:val="28"/>
        </w:rPr>
      </w:pPr>
    </w:p>
    <w:p w:rsidR="00A34610" w:rsidRDefault="005B43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Порядок оказания методической помощи обучающимся</w:t>
      </w:r>
    </w:p>
    <w:p w:rsidR="00A34610" w:rsidRDefault="00A34610">
      <w:pPr>
        <w:rPr>
          <w:rFonts w:ascii="Times New Roman" w:hAnsi="Times New Roman" w:cs="Times New Roman"/>
          <w:sz w:val="28"/>
          <w:szCs w:val="28"/>
        </w:rPr>
      </w:pP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При организации электронного обучения и обучения с применением дистанционных образовательных технологий Школа оказывает учебно-методическую помощь обучающимся, в том числе в форме индивидуальных консультаций, оказываемых дистанционно с использованием 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информационных и телекоммуникационных технологий по выбору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Расписание индивидуальных и групповых консультаций составляет педагог и доводит до сведения родителей (законных представителей) через единую систему обмена информацией не позднее, чем за один день до консультации.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При возникновении технических сбоев программного обеспечения, сети Интернет педагог вправе выбрать любой другой способ оповещения о консультации (сотовая связь, мессенджеры). </w:t>
      </w:r>
    </w:p>
    <w:p w:rsidR="00A34610" w:rsidRDefault="00A34610">
      <w:pPr>
        <w:rPr>
          <w:rFonts w:ascii="Times New Roman" w:hAnsi="Times New Roman" w:cs="Times New Roman"/>
          <w:sz w:val="28"/>
          <w:szCs w:val="28"/>
        </w:rPr>
      </w:pPr>
    </w:p>
    <w:p w:rsidR="00A34610" w:rsidRDefault="005B43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Порядок осуществления текущего и итогового контроля результатов обучения с применением электронного обучения и дистанционных образовательных технологий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Текущий контроль результатов обучения с применением электронного обучения и дистанционных образовательных технологий проводится педагогами. Они используют формы проверки и контроля знаний, предусмотренные образовательными программами и локальными нормативными актами Школы.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Оценивание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учебных достижений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при организации обучения с применением электронного обучения и дистанционных образовательных технологий осуществляется в соответствии с системой оценивания, применяемой в Школе.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7.3. Отметки, полученные обучающимися за выполненные задания во время обучения с применением электронного обучения и дистанционных образовательных технологий, заносятся в электронный журнал.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Результаты учебной деятельности обучающихся во время обучения с применением электронного обучения и дистанционных образовательных технологий учитываются и хранятся в школьной документации. </w:t>
      </w:r>
    </w:p>
    <w:p w:rsidR="00A34610" w:rsidRDefault="005B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Текущий контроль успеваемости и промежуточная аттестация обучающихся может осуществляться без очного взаимодействия с педагогом. </w:t>
      </w:r>
    </w:p>
    <w:p w:rsidR="00A34610" w:rsidRDefault="00A34610">
      <w:pPr>
        <w:rPr>
          <w:rFonts w:ascii="Times New Roman" w:hAnsi="Times New Roman" w:cs="Times New Roman"/>
          <w:sz w:val="28"/>
          <w:szCs w:val="28"/>
        </w:rPr>
      </w:pPr>
    </w:p>
    <w:p w:rsidR="00A34610" w:rsidRDefault="00A34610">
      <w:pPr>
        <w:rPr>
          <w:rFonts w:ascii="Times New Roman" w:hAnsi="Times New Roman" w:cs="Times New Roman"/>
          <w:sz w:val="28"/>
          <w:szCs w:val="28"/>
        </w:rPr>
      </w:pPr>
    </w:p>
    <w:sectPr w:rsidR="00A34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15E"/>
    <w:rsid w:val="000A4D54"/>
    <w:rsid w:val="001211C8"/>
    <w:rsid w:val="00210862"/>
    <w:rsid w:val="00284964"/>
    <w:rsid w:val="00326961"/>
    <w:rsid w:val="003F16AC"/>
    <w:rsid w:val="004841E4"/>
    <w:rsid w:val="004C6B0C"/>
    <w:rsid w:val="005221F2"/>
    <w:rsid w:val="00574141"/>
    <w:rsid w:val="005B438A"/>
    <w:rsid w:val="005D44E8"/>
    <w:rsid w:val="00627882"/>
    <w:rsid w:val="00786B1F"/>
    <w:rsid w:val="0079072E"/>
    <w:rsid w:val="007C408D"/>
    <w:rsid w:val="00896DBB"/>
    <w:rsid w:val="00A052A7"/>
    <w:rsid w:val="00A34610"/>
    <w:rsid w:val="00AD6789"/>
    <w:rsid w:val="00C933DC"/>
    <w:rsid w:val="00CE2991"/>
    <w:rsid w:val="00D13DCD"/>
    <w:rsid w:val="00E9715E"/>
    <w:rsid w:val="00FD186E"/>
    <w:rsid w:val="7E52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5C0D36-C9AC-4B15-A75C-1508C4FF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2939</Words>
  <Characters>16758</Characters>
  <Application>Microsoft Office Word</Application>
  <DocSecurity>0</DocSecurity>
  <Lines>139</Lines>
  <Paragraphs>39</Paragraphs>
  <ScaleCrop>false</ScaleCrop>
  <Company>Hewlett-Packard Company</Company>
  <LinksUpToDate>false</LinksUpToDate>
  <CharactersWithSpaces>19658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9</cp:revision>
  <dcterms:created xsi:type="dcterms:W3CDTF">2022-07-01T08:05:00Z</dcterms:created>
  <dcterms:modified xsi:type="dcterms:W3CDTF">2023-11-07T10:29:00Z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13D56234A35848AFAB571E8C3B6B49A5</vt:lpwstr>
  </property>
</Properties>
</file>