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36" w:rsidRDefault="001C4270" w:rsidP="001C4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0.75pt">
            <v:imagedata r:id="rId8" o:title="о формах обуч"/>
          </v:shape>
        </w:pict>
      </w:r>
      <w:bookmarkEnd w:id="0"/>
      <w:r w:rsidR="00120E2E">
        <w:rPr>
          <w:rFonts w:ascii="Times New Roman" w:hAnsi="Times New Roman" w:cs="Times New Roman"/>
          <w:sz w:val="24"/>
          <w:szCs w:val="24"/>
        </w:rPr>
        <w:lastRenderedPageBreak/>
        <w:t xml:space="preserve">правовому регулированию в сфере образования. </w:t>
      </w:r>
    </w:p>
    <w:p w:rsidR="008E1436" w:rsidRDefault="00120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учебных занятий, проводимых путем непосредственного взаимодействия 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 технологий определяется учебным планом образовательной организации и расписанием занятий.</w:t>
      </w:r>
    </w:p>
    <w:p w:rsidR="008E1436" w:rsidRDefault="00120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Обучающийся в очно-заочной, заочной формах, вправе на любом этапе обучения по решению родителей (законных представителей) продолжить обучение в очной форме.</w:t>
      </w:r>
    </w:p>
    <w:p w:rsidR="008E1436" w:rsidRDefault="00120E2E">
      <w:pPr>
        <w:pStyle w:val="20"/>
        <w:shd w:val="clear" w:color="auto" w:fill="auto"/>
        <w:tabs>
          <w:tab w:val="left" w:pos="596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1.10. Повторное освоение обучающимся образовательных программ в формах очно-заочного, заочного обучения не допускается.</w:t>
      </w:r>
    </w:p>
    <w:p w:rsidR="008E1436" w:rsidRDefault="00120E2E">
      <w:pPr>
        <w:pStyle w:val="20"/>
        <w:shd w:val="clear" w:color="auto" w:fill="auto"/>
        <w:tabs>
          <w:tab w:val="left" w:pos="596"/>
        </w:tabs>
        <w:spacing w:before="0"/>
        <w:ind w:firstLine="0"/>
        <w:rPr>
          <w:color w:val="000000"/>
          <w:sz w:val="23"/>
          <w:szCs w:val="23"/>
        </w:rPr>
      </w:pPr>
      <w:r>
        <w:rPr>
          <w:sz w:val="24"/>
          <w:szCs w:val="24"/>
        </w:rPr>
        <w:tab/>
        <w:t xml:space="preserve">1.11. </w:t>
      </w:r>
      <w:r>
        <w:rPr>
          <w:color w:val="000000"/>
          <w:sz w:val="23"/>
          <w:szCs w:val="23"/>
        </w:rPr>
        <w:t xml:space="preserve">В своей деятельности по организации обучения Школа руководствуется законодательством Российской Федерации, Уставом Школы и настоящим Положением. </w:t>
      </w:r>
    </w:p>
    <w:p w:rsidR="008E1436" w:rsidRDefault="008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   Общие требования к организации образовательной деятельности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 перевода/приёма обучающегося по программе начального общего, основного общего, среднего общего образования на очно-заочную и заочную формы обучения с родителями (законными представителями) заключается договор об организации обучения в очно-заочной /заочной форме.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 Обучение в различных формах получения общего образования организуется в соответствии с основными образовательными программами начального общего, основного общего и среднего  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Основные образовательные программы включают в себя учебный план, рабочие программы учебных предметов, учебных курсов, в т.ч. курсов внеурочной деятельности, учебных дисциплин (модулей) и другие материалы, обеспечивающие развитие, воспитание и качество образования обучающихся.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 освоении основных образовательных программ начального общего, основного общего, среднего   общего образования в формах, предусмотренных настоящим Положением, обучающийся и (или) его родители (законные представители) должны быть ознакомлены с настоящим Положением, Уставом общеобразовательной организации, учебным планом, программами учебных предметов, учебных курсов, в т.ч. курсов внеурочной деятельности, учебных дисциплин (модулей),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государственной итоговой аттестации.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Обучающиеся, осваивающие основные образовательные программы в очной, очно-заочной или заочной формах, зачисляются в контингент обучающихся школы.  В приказе отражается форма освоения основных образовательных программ в соответствии с заявлением родителей (законных представителей) обучающегося. Все данные об обучающемся вносятся в классный журнал того класса, в котором он будет числиться.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Родителям (законным представителям) обучающихся должна быть обеспечена возможность ознакомления с ходом и содержанием образовательной деятельности, а также с оценками успеваемости обучающихся.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Общеобразовательная организация осуществляет индивидуальный учет освоения обучающимися основных образовательных программ начального общего,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основного общего, среднего общего образования,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Освоение основных образовательных программ основного общего и среднего общего образования в общеобразовательной организации завершается обязательной государственной итоговой аттестацией обучающихся.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Общеобразовательная организация выдает выпускникам, прошедшим государственную     итоговую аттестацию документ государственного образца о соответствующем уровне образования независимо от формы получения образования и формы обучения.</w:t>
      </w:r>
    </w:p>
    <w:p w:rsidR="008E1436" w:rsidRDefault="008E14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    Реализация образовательных программ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 Обучающиеся, освоившие в полном объеме образовательную программу учебного года и прошедшие промежуточную  аттестацию переводятся в следующий класс.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 Обучающиеся на уровнях 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учебным курсам, учебным дисциплинам (модулям),образовательной программы, переводятся в следующий класс условно. 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 переводятся на обучение по адаптированным образовательным программам в соответствии с рекомендациями психолого-медико-педагогической комиссии,  переводятся на обучение по индивидуальному учебному плану.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Перевод обучающегося в следующий класс оформляется приказом директора образовательной организации по решению педагогического совета школы.</w:t>
      </w:r>
    </w:p>
    <w:p w:rsidR="008E1436" w:rsidRDefault="008E14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Школа создает условия для реализации гражданами гарантированного государством права на получение общего образования.</w:t>
      </w:r>
    </w:p>
    <w:p w:rsidR="008E1436" w:rsidRDefault="00120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Обучающимся, осваивающим образовательные программы общего образования по очной, очно-заочной и заочной форме обучения, предоставляются на время обучения бесплатно учебники и другая литература, имеющаяся в библиотеке школы.</w:t>
      </w:r>
    </w:p>
    <w:p w:rsidR="008E1436" w:rsidRDefault="00120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Школа для обучающихся в очно-заочной, заочной формах:</w:t>
      </w:r>
    </w:p>
    <w:p w:rsidR="008E1436" w:rsidRDefault="00120E2E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обеспечивает необходимую методическую и консультативную помощь;</w:t>
      </w:r>
    </w:p>
    <w:p w:rsidR="008E1436" w:rsidRDefault="00120E2E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предоставляет возможность участвовать в школьных олимпиадах и конкурсах;</w:t>
      </w:r>
    </w:p>
    <w:p w:rsidR="008E1436" w:rsidRDefault="00120E2E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осуществляет промежуточную аттестацию и обеспечивает участие обучающегося в государственной итоговой аттестации.</w:t>
      </w:r>
    </w:p>
    <w:p w:rsidR="008E1436" w:rsidRDefault="00120E2E">
      <w:pPr>
        <w:pStyle w:val="20"/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4.4. Школа вправе перевести обучающегося на очную форму обучения, если родители (законные представители) обучающегося не обеспечили:</w:t>
      </w:r>
    </w:p>
    <w:p w:rsidR="008E1436" w:rsidRDefault="00120E2E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освоение общеобразовательных программ обучающимся в соответствии с требованиями федерального государственного образовательного стандарта;</w:t>
      </w:r>
    </w:p>
    <w:p w:rsidR="008E1436" w:rsidRDefault="00120E2E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явку обучающегося в Школу в определённые приказом сроки для выполнения  лабораторных и практических работ, консультации в межаттестационый период, прохождения промежуточной и государственной аттестации.</w:t>
      </w:r>
    </w:p>
    <w:p w:rsidR="008E1436" w:rsidRDefault="00120E2E">
      <w:pPr>
        <w:pStyle w:val="a9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Ответственным за организацию обучения обучающихся в очно-заочной  и заочной формах является заместитель директора по учебно-воспитательной работе.</w:t>
      </w:r>
    </w:p>
    <w:p w:rsidR="008E1436" w:rsidRDefault="00120E2E">
      <w:pPr>
        <w:pStyle w:val="a9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 xml:space="preserve">Оплата труда учителей, обучающих в очной, очно-заочной и заочной формах обучающихся осуществляется в соответствии с действующим Положением о системе оплаты труда работников Школы, законодательством и правовыми актами РФ, регулирующими оплату труда работников социальной сферы. 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Обучающиеся в очной, очно-заочной и заочной форме обязаны выполнять Устав Школы, добросовестно учиться, не пропускать занятия без уважительной причины, бережно относиться к имуществу Школы, уважать честь и достоинство других обучающихся и работников учреждения, выполнять требования работников учреждения в части, отнесенной уставом и правилами внутреннего распорядка к их компетенции.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Родители (законные представители) несовершеннолетних обучающихся до получения последними среднего общего образования имеют право выбирать форму обучения, образовательные учреждения, защищать законные права и интересы ребенка, знакомиться с ходом и содержанием образовательного процесса.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8E1436" w:rsidRDefault="008E14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  Организация получения общего образования по очной форме обучения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общеобразовательной организацией.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Основой организации образовательной деятельности по очной форме обучения является урок.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Организация образовательной деятельности по очной форме обучения регламентируется расписанием занятий, которое утверждается директором школы.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плана, учебным курсам, учебным модулям. Система оценок при промежуточной аттестации, формы, порядок и периодичность ее проведения определяются школой самостоятельно и отражаются в соответствующем Положении.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Обучающиеся имеют право на посещение по своему выбору мероприятий, которые проводятся в общеобразовательной организации и не предусмотрены учебным планом, в порядке, установленном локальными нормативными актами. </w:t>
      </w:r>
    </w:p>
    <w:p w:rsidR="008E1436" w:rsidRDefault="008E14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    Организация получения общего образования по заочной форме обучения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Заочная форма обучения организуется в соответствии с потребностями и возможностями обучающихся в дневной общеобразовательной организации по заявлению родителей (законных представителей) несовершеннолетних обучающихся.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Для обучающихся, осваивающих основные образовательные программы начального общего, основного общего, среднего   общего образования в общеобразовательной организации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обучения. 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Заочная форма обучения организуется  по семейным обстоятельствам, при возникновении условий непреодолимой силы, в период пандемии,  при необходимости долгой самоизоляции и т.п.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Основной формой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 и иные  виды деятельности, предусмотренные учебным планом и программой.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При освоении образовательных программ в заочной форме школа  предоставляет обучающемуся: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адресные данные учреждения: номера телефонов, адрес электронной почты, адрес сайта в Интернете, учебный план;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учебной работы на время обучения  по каждому предмету учебного плана;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учебники;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работы и образцы их выполнения;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тем для проведения зачетов;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 консультаций, зачетов (экзаменов) и т.п.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Порядок, формы и сроки проведения промежуточной аттестации обучающихся по заочной форме обучения определяются соответствующим Положением.  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освоения обучающимися 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Полученная отметка заносится в журнал. 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за реализацией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может осуществляться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отметки обучающемуся, осваивающему образовательные программы в заочной форме, выставляются с учетом результатов выполненных работ и зачетов (экзаменов) по учебным предметам, учебным курсам, учебным модулям.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Обучающиеся, осваивающие в заочной форме 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образовательные программы по этим предметам в очной форме.</w:t>
      </w:r>
    </w:p>
    <w:p w:rsidR="008E1436" w:rsidRDefault="00120E2E">
      <w:pPr>
        <w:pStyle w:val="a7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Обучающиеся, осваивающие образовательные программы в заочной форме в соответствии с  </w:t>
      </w:r>
      <w:r>
        <w:rPr>
          <w:rFonts w:ascii="Times New Roman" w:hAnsi="Times New Roman" w:cs="Times New Roman"/>
          <w:lang w:eastAsia="ru-RU"/>
        </w:rPr>
        <w:t xml:space="preserve">федеральными санитарными правилами, утвержденными и введенными в действие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 </w:t>
      </w:r>
      <w:r>
        <w:rPr>
          <w:rFonts w:ascii="Times New Roman" w:hAnsi="Times New Roman" w:cs="Times New Roman"/>
        </w:rPr>
        <w:t>питанием не обеспечиваются.</w:t>
      </w:r>
    </w:p>
    <w:p w:rsidR="008E1436" w:rsidRDefault="008E1436">
      <w:pPr>
        <w:pStyle w:val="a7"/>
        <w:spacing w:after="0"/>
        <w:ind w:firstLine="720"/>
        <w:jc w:val="both"/>
      </w:pP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    Организация получения общего образования по очно-заочной форме обучения</w:t>
      </w:r>
    </w:p>
    <w:p w:rsidR="008E1436" w:rsidRDefault="00120E2E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7.1. Получение общего образования в очно-заочной форме предполагает сочетание очной формы обучения и самостоятельное изучение обучающимися предметов образовательных программ с последующей промежуточной и государственной итоговой аттестацией.</w:t>
      </w:r>
    </w:p>
    <w:p w:rsidR="008E1436" w:rsidRDefault="00120E2E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7.2. При обучении в очно-заочной форме обучающийся посещает учебные занятия по расписанию класса, согласно учебному плану  по очно-заочному обучению, в котором он обучается. </w:t>
      </w:r>
    </w:p>
    <w:p w:rsidR="008E1436" w:rsidRDefault="00120E2E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7.3. При обучении в очно-заочной форме обучающийся  обязан посещать уроки, на которых проводятся контрольные, практические, лабораторные работы для осуществления контроля изученного материала.</w:t>
      </w:r>
    </w:p>
    <w:p w:rsidR="008E1436" w:rsidRDefault="00120E2E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7.4. Обучение по очно-заочной форме осуществляется при обязательном выполнении федеральных государственных образовательных стандартов по всем предметам учебного плана.</w:t>
      </w:r>
    </w:p>
    <w:p w:rsidR="008E1436" w:rsidRDefault="00120E2E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7.5. При освоении образовательных программ в очно-заочной форме школа  предоставляет обучающемуся по тем предметам, которые обучающийся осваивает самостоятельно: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адресные данные учреждения: номера телефонов, адрес электронной почты, адрес сайта в Интернете, учебный план;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учебной работы на время обучения  по каждому предмету учебного плана;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учебники;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работы и образцы их выполнения;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тем для проведения зачетов;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 консультаций, зачетов (экзаменов) и т.п.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Порядок, формы и сроки проведения промежуточной аттестации обучающихся по очно-заочной форме обучения определяются общеобразовательной организацией самостоятельно.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освоения обучающимися 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Полученная отметка заносится в журнал.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за реализацией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может осуществляться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:rsidR="008E1436" w:rsidRDefault="0012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отметки обучающемуся, осваивающему образовательные программы в очно-заочной форме, выставляются с учетом результатов выполненных работ и зачетов (экзаменов) по предмету.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Обучающиеся, осваивающие в очно-заочной форме 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образовательные программы по этим предметам в очной форме.</w:t>
      </w:r>
    </w:p>
    <w:p w:rsidR="008E1436" w:rsidRDefault="00120E2E">
      <w:pPr>
        <w:pStyle w:val="a7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</w:rPr>
        <w:t xml:space="preserve">.8. Обучающиеся, осваивающие образовательные программы в очно-заочной форме, в соответствии с  </w:t>
      </w:r>
      <w:r>
        <w:rPr>
          <w:rFonts w:ascii="Times New Roman" w:hAnsi="Times New Roman" w:cs="Times New Roman"/>
          <w:lang w:eastAsia="ru-RU"/>
        </w:rPr>
        <w:t xml:space="preserve">федеральными санитарными правилами, утвержденными и введенными в действие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</w:t>
      </w:r>
      <w:r>
        <w:rPr>
          <w:rFonts w:ascii="Times New Roman" w:hAnsi="Times New Roman" w:cs="Times New Roman"/>
        </w:rPr>
        <w:t>обеспечиваются питанием только в дни очного обучения.</w:t>
      </w: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 о зачислении на очное/очно-заочное/заочное обучение</w:t>
      </w: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«Средняя школа № 51»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Андронову Д.А.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(ФИО)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о зачислении на очное/очно-заочное/заочное обучение</w:t>
      </w: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_______________________________, _________г.р.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МОУ «Средняя школа № 51» на очное/очно-заочное/заочное обучение.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МОУ «Средняя школа № 51», лицензией на осуществление образовательной деятельности, со свидетельством о государственной аккредитации, с Положением о формах обучения  при получении образования в образовательной организации ознакомлены.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представителем, даю согласие на обработку его (ее), своих персональных данных</w:t>
      </w: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Подпись</w:t>
      </w: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40" w:rsidRDefault="00836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40" w:rsidRDefault="00836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40" w:rsidRDefault="00836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40" w:rsidRDefault="00836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40" w:rsidRDefault="00836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40" w:rsidRDefault="00836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40" w:rsidRDefault="00836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40" w:rsidRDefault="00836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 о переводе на очное/очно-заочное/заочное обучение</w:t>
      </w: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«Средняя школа № 51»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Андронову Д.А.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(ФИО)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о переводе на очное/очно-заочное/заочное обучение</w:t>
      </w: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Прошу перевести на ___________________обучение моего ребенка ___________________________________________________________________________ </w:t>
      </w:r>
    </w:p>
    <w:p w:rsidR="008E1436" w:rsidRDefault="0012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обучающегося (щуюся) ________ класса</w:t>
      </w:r>
    </w:p>
    <w:p w:rsidR="008E1436" w:rsidRDefault="008E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МОУ «Средняя школа № 51», лицензией на осуществление образовательной деятельности, со свидетельством о государственной аккредитации, с Положением о формах обучения  при получении образования в образовательной организации ознакомлены.</w:t>
      </w: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представителем, даю согласие на обработку его (ее), своих персональных данных</w:t>
      </w: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120E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Подпись</w:t>
      </w: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36" w:rsidRDefault="008E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BD" w:rsidRDefault="00AB7BBD">
      <w:pPr>
        <w:spacing w:line="240" w:lineRule="auto"/>
      </w:pPr>
      <w:r>
        <w:separator/>
      </w:r>
    </w:p>
  </w:endnote>
  <w:endnote w:type="continuationSeparator" w:id="0">
    <w:p w:rsidR="00AB7BBD" w:rsidRDefault="00AB7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BD" w:rsidRDefault="00AB7BBD">
      <w:pPr>
        <w:spacing w:after="0"/>
      </w:pPr>
      <w:r>
        <w:separator/>
      </w:r>
    </w:p>
  </w:footnote>
  <w:footnote w:type="continuationSeparator" w:id="0">
    <w:p w:rsidR="00AB7BBD" w:rsidRDefault="00AB7B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230D"/>
    <w:multiLevelType w:val="multilevel"/>
    <w:tmpl w:val="5AE4230D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40F"/>
    <w:rsid w:val="0003753B"/>
    <w:rsid w:val="00044D2F"/>
    <w:rsid w:val="000A0A43"/>
    <w:rsid w:val="000F60B3"/>
    <w:rsid w:val="00110B9B"/>
    <w:rsid w:val="0011184E"/>
    <w:rsid w:val="00120E2E"/>
    <w:rsid w:val="001C2C8B"/>
    <w:rsid w:val="001C4270"/>
    <w:rsid w:val="001E5BB2"/>
    <w:rsid w:val="00201AE5"/>
    <w:rsid w:val="002032A4"/>
    <w:rsid w:val="00266971"/>
    <w:rsid w:val="002753FE"/>
    <w:rsid w:val="002A43B8"/>
    <w:rsid w:val="002C12CD"/>
    <w:rsid w:val="002C2B18"/>
    <w:rsid w:val="002C3756"/>
    <w:rsid w:val="002E7751"/>
    <w:rsid w:val="002F646A"/>
    <w:rsid w:val="00316ECE"/>
    <w:rsid w:val="003204F2"/>
    <w:rsid w:val="00327552"/>
    <w:rsid w:val="00347724"/>
    <w:rsid w:val="003506E9"/>
    <w:rsid w:val="00383F00"/>
    <w:rsid w:val="003B147B"/>
    <w:rsid w:val="003B22A8"/>
    <w:rsid w:val="003E26FF"/>
    <w:rsid w:val="00402914"/>
    <w:rsid w:val="00416DF6"/>
    <w:rsid w:val="00447EC7"/>
    <w:rsid w:val="00464F16"/>
    <w:rsid w:val="0046761D"/>
    <w:rsid w:val="00473F2B"/>
    <w:rsid w:val="004753B5"/>
    <w:rsid w:val="0047796C"/>
    <w:rsid w:val="00483A8E"/>
    <w:rsid w:val="004859CA"/>
    <w:rsid w:val="00486A36"/>
    <w:rsid w:val="004B3BBB"/>
    <w:rsid w:val="004B653D"/>
    <w:rsid w:val="004B78C3"/>
    <w:rsid w:val="004C6DB2"/>
    <w:rsid w:val="004D0D3F"/>
    <w:rsid w:val="004D480B"/>
    <w:rsid w:val="004D63DD"/>
    <w:rsid w:val="004E022C"/>
    <w:rsid w:val="004E261A"/>
    <w:rsid w:val="004E6485"/>
    <w:rsid w:val="00505DE5"/>
    <w:rsid w:val="00507CE6"/>
    <w:rsid w:val="005107BB"/>
    <w:rsid w:val="0051420F"/>
    <w:rsid w:val="0052695A"/>
    <w:rsid w:val="005329D6"/>
    <w:rsid w:val="00534406"/>
    <w:rsid w:val="00554BB4"/>
    <w:rsid w:val="00556C3E"/>
    <w:rsid w:val="005928EA"/>
    <w:rsid w:val="005B2A1F"/>
    <w:rsid w:val="005C332D"/>
    <w:rsid w:val="005C62F5"/>
    <w:rsid w:val="005F3828"/>
    <w:rsid w:val="00604B0E"/>
    <w:rsid w:val="00612238"/>
    <w:rsid w:val="00633B44"/>
    <w:rsid w:val="0065576C"/>
    <w:rsid w:val="00664DD9"/>
    <w:rsid w:val="00685B68"/>
    <w:rsid w:val="006A7099"/>
    <w:rsid w:val="00707DB8"/>
    <w:rsid w:val="0074756B"/>
    <w:rsid w:val="00787C13"/>
    <w:rsid w:val="007928D8"/>
    <w:rsid w:val="007A3A35"/>
    <w:rsid w:val="007A46EC"/>
    <w:rsid w:val="007B7C41"/>
    <w:rsid w:val="007C440F"/>
    <w:rsid w:val="007D404E"/>
    <w:rsid w:val="007E6CA7"/>
    <w:rsid w:val="008071AA"/>
    <w:rsid w:val="0083639D"/>
    <w:rsid w:val="00836D40"/>
    <w:rsid w:val="008D6B3A"/>
    <w:rsid w:val="008E1436"/>
    <w:rsid w:val="008E7345"/>
    <w:rsid w:val="00907DDD"/>
    <w:rsid w:val="009959ED"/>
    <w:rsid w:val="009B1FE3"/>
    <w:rsid w:val="009B6EED"/>
    <w:rsid w:val="009C09E1"/>
    <w:rsid w:val="009C1A51"/>
    <w:rsid w:val="009D511A"/>
    <w:rsid w:val="009F1A16"/>
    <w:rsid w:val="009F53C1"/>
    <w:rsid w:val="00A64AD5"/>
    <w:rsid w:val="00A71DA4"/>
    <w:rsid w:val="00AB3B3F"/>
    <w:rsid w:val="00AB6F63"/>
    <w:rsid w:val="00AB7BBD"/>
    <w:rsid w:val="00AD2876"/>
    <w:rsid w:val="00AD2E15"/>
    <w:rsid w:val="00AD5A70"/>
    <w:rsid w:val="00AE0EEB"/>
    <w:rsid w:val="00AF1DCE"/>
    <w:rsid w:val="00B00732"/>
    <w:rsid w:val="00B11D3A"/>
    <w:rsid w:val="00B427F8"/>
    <w:rsid w:val="00B61527"/>
    <w:rsid w:val="00B8495D"/>
    <w:rsid w:val="00B9473C"/>
    <w:rsid w:val="00B962A1"/>
    <w:rsid w:val="00BA4D32"/>
    <w:rsid w:val="00BB7C2A"/>
    <w:rsid w:val="00BC47C2"/>
    <w:rsid w:val="00BD1729"/>
    <w:rsid w:val="00C333D2"/>
    <w:rsid w:val="00C36013"/>
    <w:rsid w:val="00C63B06"/>
    <w:rsid w:val="00C806E4"/>
    <w:rsid w:val="00C8073D"/>
    <w:rsid w:val="00C82DCA"/>
    <w:rsid w:val="00CB6CB5"/>
    <w:rsid w:val="00CC2A0A"/>
    <w:rsid w:val="00CE070B"/>
    <w:rsid w:val="00CF16DC"/>
    <w:rsid w:val="00D07C30"/>
    <w:rsid w:val="00D363C9"/>
    <w:rsid w:val="00D472DC"/>
    <w:rsid w:val="00D618C4"/>
    <w:rsid w:val="00D65C76"/>
    <w:rsid w:val="00D92BD1"/>
    <w:rsid w:val="00DB643A"/>
    <w:rsid w:val="00DC1723"/>
    <w:rsid w:val="00DD1586"/>
    <w:rsid w:val="00DD2AD1"/>
    <w:rsid w:val="00DF58AC"/>
    <w:rsid w:val="00DF6CF6"/>
    <w:rsid w:val="00E15BA3"/>
    <w:rsid w:val="00E21306"/>
    <w:rsid w:val="00E43008"/>
    <w:rsid w:val="00E46451"/>
    <w:rsid w:val="00E55DA6"/>
    <w:rsid w:val="00E8042B"/>
    <w:rsid w:val="00E9625A"/>
    <w:rsid w:val="00EA1592"/>
    <w:rsid w:val="00EA5D52"/>
    <w:rsid w:val="00EF355A"/>
    <w:rsid w:val="00EF39CA"/>
    <w:rsid w:val="00F06BD1"/>
    <w:rsid w:val="00F17377"/>
    <w:rsid w:val="00F17E50"/>
    <w:rsid w:val="00F26E24"/>
    <w:rsid w:val="00F92468"/>
    <w:rsid w:val="00F95935"/>
    <w:rsid w:val="00FB6931"/>
    <w:rsid w:val="00FD2CA5"/>
    <w:rsid w:val="417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3BFA3E-3A7B-4D4D-AF81-0C831885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qFormat/>
    <w:rPr>
      <w:sz w:val="24"/>
      <w:szCs w:val="24"/>
    </w:rPr>
  </w:style>
  <w:style w:type="table" w:styleId="a8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Заголовок Знак"/>
    <w:link w:val="a5"/>
    <w:uiPriority w:val="99"/>
    <w:locked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Основной текст6"/>
    <w:basedOn w:val="a"/>
    <w:uiPriority w:val="99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1">
    <w:name w:val="Основной текст1"/>
    <w:uiPriority w:val="9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List Paragraph"/>
    <w:basedOn w:val="a"/>
    <w:uiPriority w:val="99"/>
    <w:qFormat/>
    <w:pPr>
      <w:ind w:left="720"/>
    </w:pPr>
    <w:rPr>
      <w:rFonts w:eastAsia="Times New Roman"/>
      <w:lang w:eastAsia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pPr>
      <w:widowControl w:val="0"/>
      <w:shd w:val="clear" w:color="auto" w:fill="FFFFFF"/>
      <w:spacing w:before="240" w:after="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vazhnova</dc:creator>
  <cp:lastModifiedBy>Asiou</cp:lastModifiedBy>
  <cp:revision>15</cp:revision>
  <cp:lastPrinted>2023-11-07T09:06:00Z</cp:lastPrinted>
  <dcterms:created xsi:type="dcterms:W3CDTF">2020-11-24T13:08:00Z</dcterms:created>
  <dcterms:modified xsi:type="dcterms:W3CDTF">2023-11-07T10:43:00Z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2C3DC34FD8DE459EB3ABFD2746A90E58</vt:lpwstr>
  </property>
</Properties>
</file>