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A" w:rsidRPr="00F64314" w:rsidRDefault="004C058A" w:rsidP="004C058A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- </w:t>
      </w:r>
      <w:r w:rsidRPr="00F0142B">
        <w:rPr>
          <w:rFonts w:ascii="Times New Roman" w:hAnsi="Times New Roman" w:cs="Times New Roman"/>
          <w:b/>
          <w:sz w:val="28"/>
          <w:szCs w:val="28"/>
        </w:rPr>
        <w:t>заседания ШМО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058A" w:rsidRPr="00F64314" w:rsidRDefault="004C058A" w:rsidP="004C058A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F643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развитие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Промежуточные итоги. Определение «проблемных полей». </w:t>
      </w:r>
      <w:r w:rsidRPr="00F6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дальнейшей работы</w:t>
      </w:r>
      <w:r w:rsidRPr="00F643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58A" w:rsidRDefault="004C058A" w:rsidP="004C058A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- март - </w:t>
      </w:r>
      <w:r>
        <w:rPr>
          <w:rFonts w:ascii="Times New Roman" w:hAnsi="Times New Roman" w:cs="Times New Roman"/>
          <w:sz w:val="28"/>
          <w:szCs w:val="28"/>
        </w:rPr>
        <w:t xml:space="preserve"> работа над вопросом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функциональной грамотности обучающихся</w:t>
      </w:r>
      <w:proofErr w:type="gramStart"/>
      <w:r w:rsidRPr="00F6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8A" w:rsidRPr="00F64314" w:rsidRDefault="004C058A" w:rsidP="004C058A">
      <w:pPr>
        <w:rPr>
          <w:rFonts w:ascii="Times New Roman" w:hAnsi="Times New Roman" w:cs="Times New Roman"/>
          <w:sz w:val="28"/>
          <w:szCs w:val="28"/>
        </w:rPr>
      </w:pPr>
    </w:p>
    <w:p w:rsidR="004C058A" w:rsidRDefault="004C058A" w:rsidP="004C05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142B">
        <w:rPr>
          <w:rFonts w:ascii="Times New Roman" w:hAnsi="Times New Roman" w:cs="Times New Roman"/>
          <w:b/>
          <w:sz w:val="28"/>
          <w:szCs w:val="28"/>
        </w:rPr>
        <w:t>Методсовет</w:t>
      </w:r>
      <w:proofErr w:type="spellEnd"/>
      <w:r w:rsidRPr="00F0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 xml:space="preserve">(1 раз в четверть)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58A" w:rsidRDefault="004C058A" w:rsidP="004C058A">
      <w:pPr>
        <w:rPr>
          <w:rFonts w:ascii="Times New Roman" w:hAnsi="Times New Roman" w:cs="Times New Roman"/>
          <w:sz w:val="28"/>
          <w:szCs w:val="28"/>
        </w:rPr>
      </w:pPr>
    </w:p>
    <w:p w:rsidR="004C058A" w:rsidRPr="00F0142B" w:rsidRDefault="004C058A" w:rsidP="004C058A">
      <w:pPr>
        <w:rPr>
          <w:rFonts w:ascii="Times New Roman" w:hAnsi="Times New Roman" w:cs="Times New Roman"/>
          <w:b/>
          <w:sz w:val="28"/>
          <w:szCs w:val="28"/>
        </w:rPr>
      </w:pPr>
      <w:r w:rsidRPr="00F0142B">
        <w:rPr>
          <w:rFonts w:ascii="Times New Roman" w:hAnsi="Times New Roman" w:cs="Times New Roman"/>
          <w:b/>
          <w:sz w:val="28"/>
          <w:szCs w:val="28"/>
        </w:rPr>
        <w:t>Педсоветы:</w:t>
      </w:r>
    </w:p>
    <w:p w:rsidR="004C058A" w:rsidRDefault="004C058A" w:rsidP="004C058A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>Декабрь 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банка заданий РЭШ для формирования </w:t>
      </w:r>
      <w:r>
        <w:rPr>
          <w:rFonts w:ascii="Times New Roman" w:hAnsi="Times New Roman" w:cs="Times New Roman"/>
          <w:sz w:val="28"/>
          <w:szCs w:val="28"/>
        </w:rPr>
        <w:t>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058A" w:rsidRPr="00F64314" w:rsidRDefault="004C058A" w:rsidP="004C0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314">
        <w:rPr>
          <w:rFonts w:ascii="Times New Roman" w:hAnsi="Times New Roman" w:cs="Times New Roman"/>
          <w:sz w:val="28"/>
          <w:szCs w:val="28"/>
        </w:rPr>
        <w:t>Март «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 по использованию заданий из разных предметных областей для формирования </w:t>
      </w:r>
      <w:r>
        <w:rPr>
          <w:rFonts w:ascii="Times New Roman" w:hAnsi="Times New Roman" w:cs="Times New Roman"/>
          <w:sz w:val="28"/>
          <w:szCs w:val="28"/>
        </w:rPr>
        <w:t>функциональной грамотности обучающихся</w:t>
      </w:r>
      <w:r w:rsidRPr="00F643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58A" w:rsidRPr="00F64314" w:rsidRDefault="004C058A" w:rsidP="004C058A">
      <w:pPr>
        <w:rPr>
          <w:rFonts w:ascii="Times New Roman" w:hAnsi="Times New Roman" w:cs="Times New Roman"/>
          <w:sz w:val="28"/>
          <w:szCs w:val="28"/>
        </w:rPr>
      </w:pPr>
    </w:p>
    <w:p w:rsidR="00A052A7" w:rsidRDefault="004C058A">
      <w:r w:rsidRPr="004C058A">
        <w:rPr>
          <w:rFonts w:ascii="Times New Roman" w:hAnsi="Times New Roman" w:cs="Times New Roman"/>
          <w:b/>
          <w:sz w:val="28"/>
          <w:szCs w:val="28"/>
        </w:rPr>
        <w:t xml:space="preserve">Диагностические работы </w:t>
      </w:r>
      <w:r w:rsidRPr="004C058A">
        <w:rPr>
          <w:rFonts w:ascii="Times New Roman" w:hAnsi="Times New Roman" w:cs="Times New Roman"/>
          <w:sz w:val="28"/>
          <w:szCs w:val="28"/>
        </w:rPr>
        <w:t xml:space="preserve">(1 раз в </w:t>
      </w:r>
      <w:r w:rsidRPr="004C058A">
        <w:rPr>
          <w:rFonts w:ascii="Times New Roman" w:hAnsi="Times New Roman" w:cs="Times New Roman"/>
          <w:sz w:val="28"/>
          <w:szCs w:val="28"/>
        </w:rPr>
        <w:t>месяц</w:t>
      </w:r>
      <w:r w:rsidRPr="004C058A">
        <w:rPr>
          <w:rFonts w:ascii="Times New Roman" w:hAnsi="Times New Roman" w:cs="Times New Roman"/>
          <w:sz w:val="28"/>
          <w:szCs w:val="28"/>
        </w:rPr>
        <w:t>)</w:t>
      </w:r>
      <w:r w:rsidRPr="004C058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4C058A">
        <w:rPr>
          <w:rFonts w:ascii="Times New Roman" w:hAnsi="Times New Roman" w:cs="Times New Roman"/>
          <w:sz w:val="28"/>
          <w:szCs w:val="28"/>
        </w:rPr>
        <w:t>банка заданий РЭШ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0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A"/>
    <w:rsid w:val="004C058A"/>
    <w:rsid w:val="00A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2022-04-12T12:54:00Z</dcterms:created>
  <dcterms:modified xsi:type="dcterms:W3CDTF">2022-04-12T13:00:00Z</dcterms:modified>
</cp:coreProperties>
</file>