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D27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к приказу</w:t>
      </w:r>
    </w:p>
    <w:p w:rsidR="00ED5D27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 образования</w:t>
      </w:r>
    </w:p>
    <w:p w:rsidR="00ED5D27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Ярославской области</w:t>
      </w:r>
    </w:p>
    <w:p w:rsidR="0062063B" w:rsidRPr="00ED5D27" w:rsidRDefault="00ED5D27" w:rsidP="005654A4">
      <w:pPr>
        <w:widowControl w:val="0"/>
        <w:spacing w:line="240" w:lineRule="auto"/>
        <w:ind w:left="5670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ED5D2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          </w:t>
      </w:r>
      <w:r w:rsidRPr="00ED5D2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ED5D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62063B" w:rsidRPr="00ED5D27" w:rsidRDefault="00ED5D27" w:rsidP="00ED5D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D27">
        <w:rPr>
          <w:rFonts w:ascii="Times New Roman" w:hAnsi="Times New Roman" w:cs="Times New Roman"/>
          <w:b/>
          <w:sz w:val="28"/>
          <w:szCs w:val="28"/>
        </w:rPr>
        <w:t>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в 2024 году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46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9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D5D27" w:rsidRDefault="00845CE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нь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ловных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боз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ний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ий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62063B" w:rsidRPr="00ED5D27" w:rsidRDefault="00845CE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1. Бл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нки Е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b/>
            <w:bCs/>
            <w:color w:val="000000"/>
            <w:spacing w:val="-1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1.1.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ЕГ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7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845CE8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1.1.1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 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845CE8" w:rsidP="008463BD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1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1.1.2.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№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4"/>
            <w:sz w:val="28"/>
            <w:szCs w:val="28"/>
          </w:rPr>
          <w:t>1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1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1.1.3.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№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4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1.1.4. Дополнит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ый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 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4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2063B" w:rsidRPr="00ED5D27" w:rsidRDefault="00845CE8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 Пр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нков ЕГ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1.2.1. Общ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ая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ас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45"/>
            <w:sz w:val="28"/>
            <w:szCs w:val="28"/>
          </w:rPr>
          <w:t>ь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2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8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1.2.2. О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ны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вил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б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</w:rPr>
          <w:t>Э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4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</w:t>
        </w:r>
      </w:hyperlink>
    </w:p>
    <w:p w:rsidR="0062063B" w:rsidRPr="00ED5D27" w:rsidRDefault="00845CE8" w:rsidP="008463B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0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1.2.3.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3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3"/>
            <w:sz w:val="28"/>
            <w:szCs w:val="28"/>
          </w:rPr>
          <w:t>.</w:t>
        </w:r>
        <w:r w:rsidR="00246EC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</w:t>
        </w:r>
      </w:hyperlink>
    </w:p>
    <w:p w:rsidR="0062063B" w:rsidRPr="00ED5D27" w:rsidRDefault="00845CE8" w:rsidP="008463BD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0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1.2.4.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7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1.2.5.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2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2063B" w:rsidRPr="00ED5D27" w:rsidRDefault="00845CE8" w:rsidP="008463B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64_0"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1.2.6. З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доп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нит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льно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бл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тв</w:t>
        </w:r>
        <w:r w:rsidR="00ED5D27" w:rsidRPr="00ED5D27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 №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10"/>
            <w:sz w:val="28"/>
            <w:szCs w:val="28"/>
          </w:rPr>
          <w:t>2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ED5D27" w:rsidRPr="00ED5D2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8463B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ED5D27" w:rsidRPr="00ED5D27">
          <w:rPr>
            <w:rFonts w:ascii="Times New Roman" w:eastAsia="Times New Roman" w:hAnsi="Times New Roman" w:cs="Times New Roman"/>
            <w:color w:val="000000"/>
            <w:spacing w:val="51"/>
            <w:sz w:val="28"/>
            <w:szCs w:val="28"/>
          </w:rPr>
          <w:t>.</w:t>
        </w:r>
      </w:hyperlink>
      <w:r w:rsidR="00246ECC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C6663B" w:rsidRDefault="00ED5D27" w:rsidP="00C66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page_24_0"/>
      <w:bookmarkEnd w:id="1"/>
      <w:r w:rsidRPr="00C6663B">
        <w:rPr>
          <w:rFonts w:ascii="Times New Roman" w:hAnsi="Times New Roman" w:cs="Times New Roman"/>
          <w:b/>
          <w:sz w:val="28"/>
          <w:szCs w:val="28"/>
        </w:rPr>
        <w:t>Перечень условных обозначений и сокращений</w:t>
      </w:r>
    </w:p>
    <w:p w:rsidR="0062063B" w:rsidRDefault="0062063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1"/>
        <w:gridCol w:w="6804"/>
      </w:tblGrid>
      <w:tr w:rsidR="0062063B" w:rsidTr="00AF2DAC">
        <w:trPr>
          <w:cantSplit/>
          <w:trHeight w:hRule="exact" w:val="2122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Бланки 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</w:t>
            </w:r>
          </w:p>
        </w:tc>
      </w:tr>
      <w:tr w:rsidR="0062063B" w:rsidTr="00AF2DAC">
        <w:trPr>
          <w:cantSplit/>
          <w:trHeight w:hRule="exact" w:val="725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AF2DAC">
            <w:pPr>
              <w:ind w:left="142"/>
              <w:jc w:val="both"/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1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кратким ответом</w:t>
            </w:r>
          </w:p>
        </w:tc>
      </w:tr>
      <w:tr w:rsidR="0062063B" w:rsidTr="00AF2DAC">
        <w:trPr>
          <w:cantSplit/>
          <w:trHeight w:hRule="exact" w:val="72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AF2DAC">
            <w:pPr>
              <w:ind w:left="142"/>
              <w:jc w:val="both"/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 2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Бланк для записи ответов на задания КИМ для проведения ЕГЭ с развернутым ответом</w:t>
            </w:r>
          </w:p>
        </w:tc>
      </w:tr>
      <w:tr w:rsidR="0062063B" w:rsidTr="00AF2DAC">
        <w:trPr>
          <w:cantSplit/>
          <w:trHeight w:hRule="exact" w:val="773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 2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D27" w:rsidRPr="00ED5D27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D27">
              <w:rPr>
                <w:rFonts w:ascii="Times New Roman" w:hAnsi="Times New Roman" w:cs="Times New Roman"/>
                <w:sz w:val="28"/>
                <w:szCs w:val="28"/>
              </w:rPr>
              <w:t>Дополнительный бланк для записи ответов на задания КИМ для проведения ЕГЭ с развернутым ответом</w:t>
            </w:r>
          </w:p>
        </w:tc>
      </w:tr>
      <w:tr w:rsidR="0062063B" w:rsidTr="00AF2DAC">
        <w:trPr>
          <w:cantSplit/>
          <w:trHeight w:hRule="exact" w:val="946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ГИА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5478" w:rsidRPr="00035478" w:rsidRDefault="00ED5D27" w:rsidP="005742AF">
            <w:pPr>
              <w:pStyle w:val="a3"/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Государственная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итоговая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аттестация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по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063B" w:rsidRPr="00ED5D27" w:rsidRDefault="00ED5D27" w:rsidP="005742AF">
            <w:pPr>
              <w:pStyle w:val="a3"/>
              <w:ind w:left="87" w:right="142"/>
              <w:jc w:val="both"/>
              <w:rPr>
                <w:rFonts w:eastAsia="Times New Roman"/>
                <w:color w:val="000000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образовательным программам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средн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е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го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обще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г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образования</w:t>
            </w:r>
          </w:p>
        </w:tc>
      </w:tr>
      <w:tr w:rsidR="0062063B" w:rsidTr="00AF2DAC">
        <w:trPr>
          <w:cantSplit/>
          <w:trHeight w:hRule="exact" w:val="42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Единый государственный экзамен</w:t>
            </w:r>
          </w:p>
        </w:tc>
      </w:tr>
      <w:tr w:rsidR="0062063B" w:rsidTr="00AF2DAC">
        <w:trPr>
          <w:cantSplit/>
          <w:trHeight w:hRule="exact" w:val="430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ЕГЭ по информатике в компьютерной форме</w:t>
            </w:r>
          </w:p>
        </w:tc>
      </w:tr>
      <w:tr w:rsidR="0062063B" w:rsidTr="00AF2DAC">
        <w:trPr>
          <w:cantSplit/>
          <w:trHeight w:hRule="exact" w:val="113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КИМ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Контрольные измерительные материалы, представляющие собой комплексы заданий стандартизированной формы</w:t>
            </w:r>
          </w:p>
        </w:tc>
      </w:tr>
      <w:tr w:rsidR="0062063B" w:rsidTr="00AF2DAC">
        <w:trPr>
          <w:cantSplit/>
          <w:trHeight w:hRule="exact" w:val="312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Порядок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Порядок проведения государственной итоговой аттестации по образовательным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программам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среднего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образования, утвержденный приказом Министерства просвещения Российской Федерации и Федеральной службы по надзору в сфере образования и науки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от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4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апреля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2023     г.     №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233/552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(зарегистрирован Министерством юстиции Российской Федерации 15 мая 2023 г., регистрационный № 73314)</w:t>
            </w:r>
          </w:p>
        </w:tc>
      </w:tr>
      <w:tr w:rsidR="0062063B" w:rsidTr="00AF2DAC">
        <w:trPr>
          <w:cantSplit/>
          <w:trHeight w:hRule="exact" w:val="430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ППЭ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Пункт проведения экзаменов</w:t>
            </w:r>
          </w:p>
        </w:tc>
      </w:tr>
      <w:tr w:rsidR="0062063B" w:rsidTr="00AF2DAC">
        <w:trPr>
          <w:cantSplit/>
          <w:trHeight w:hRule="exact" w:val="1406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ГИА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Обучающиеся по образовательным программам среднего общего образования, допущенные в установленном порядке к ГИА; экстерны, допущенные в установленном порядке к ГИА</w:t>
            </w:r>
          </w:p>
        </w:tc>
      </w:tr>
      <w:tr w:rsidR="0062063B" w:rsidTr="00AF2DAC">
        <w:trPr>
          <w:cantSplit/>
          <w:trHeight w:hRule="exact" w:val="6657"/>
        </w:trPr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ЕГЭ</w:t>
            </w:r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87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Лица, освоившие образовательные программы среднего общего образования в предыдущие годы, и имеющие документ об образовании,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подтверждающий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получение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среднего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общего образования (или образовательные программы среднего (полного) 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–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для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лиц,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олучивших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документ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 образовании,     подтверждающий получение     среднего     (полного) общего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образования,     до 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 xml:space="preserve">  сентября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2013  года)     и (или) подтверждающий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получение среднего        профессионального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образования, а также лица, имеющие среднее общее образование, полученное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в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иностранных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организациях,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осуществляющих 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бразовательную деятельность; обучающиеся по образовательным программам среднего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>профессионального    образования; обучающиеся,       получающие       среднее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общее</w:t>
            </w:r>
            <w:r w:rsidR="00035478" w:rsidRPr="00035478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образование в иностранных организациях, осуществляющих образовательную</w:t>
            </w:r>
            <w:r w:rsidR="00035478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</w:tc>
      </w:tr>
    </w:tbl>
    <w:p w:rsidR="0062063B" w:rsidRDefault="00ED5D27">
      <w:pPr>
        <w:widowControl w:val="0"/>
        <w:spacing w:before="75" w:line="240" w:lineRule="auto"/>
        <w:ind w:left="10380" w:right="-20"/>
        <w:rPr>
          <w:rFonts w:ascii="Times New Roman" w:eastAsia="Times New Roman" w:hAnsi="Times New Roman" w:cs="Times New Roman"/>
          <w:color w:val="000000"/>
        </w:rPr>
        <w:sectPr w:rsidR="0062063B" w:rsidSect="005654A4">
          <w:headerReference w:type="default" r:id="rId7"/>
          <w:pgSz w:w="11906" w:h="16838"/>
          <w:pgMar w:top="1258" w:right="567" w:bottom="567" w:left="1701" w:header="283" w:footer="0" w:gutter="0"/>
          <w:cols w:space="708"/>
          <w:titlePg/>
          <w:docGrid w:linePitch="299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bookmarkEnd w:id="2"/>
    </w:p>
    <w:p w:rsidR="0062063B" w:rsidRDefault="0062063B">
      <w:bookmarkStart w:id="3" w:name="_page_26_0"/>
    </w:p>
    <w:tbl>
      <w:tblPr>
        <w:tblW w:w="9639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6945"/>
      </w:tblGrid>
      <w:tr w:rsidR="0062063B" w:rsidTr="005742AF">
        <w:trPr>
          <w:cantSplit/>
          <w:trHeight w:hRule="exact" w:val="727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экзаменов</w:t>
            </w:r>
          </w:p>
        </w:tc>
        <w:tc>
          <w:tcPr>
            <w:tcW w:w="6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138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Участники ГИА и участники ЕГЭ</w:t>
            </w:r>
          </w:p>
        </w:tc>
      </w:tr>
      <w:tr w:rsidR="0062063B" w:rsidTr="005742AF">
        <w:trPr>
          <w:cantSplit/>
          <w:trHeight w:hRule="exact" w:val="2536"/>
        </w:trPr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C6663B" w:rsidRDefault="00ED5D27" w:rsidP="00C6663B">
            <w:pPr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663B">
              <w:rPr>
                <w:rFonts w:ascii="Times New Roman" w:hAnsi="Times New Roman" w:cs="Times New Roman"/>
                <w:b/>
                <w:sz w:val="28"/>
                <w:szCs w:val="28"/>
              </w:rPr>
              <w:t>ЭМ ЕГЭ</w:t>
            </w:r>
          </w:p>
        </w:tc>
        <w:tc>
          <w:tcPr>
            <w:tcW w:w="6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035478" w:rsidRDefault="00ED5D27" w:rsidP="005742AF">
            <w:pPr>
              <w:ind w:left="138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5478">
              <w:rPr>
                <w:rFonts w:ascii="Times New Roman" w:hAnsi="Times New Roman" w:cs="Times New Roman"/>
                <w:sz w:val="28"/>
                <w:szCs w:val="28"/>
              </w:rPr>
              <w:t>Бланки регистрации, бланки для записи ответов на задания КИМ для проведения ЕГЭ с кратким ответом, бланки для записи ответов на задания КИМ для проведения ЕГЭ с развернутым ответом, дополнительные бланки для записи ответов на задания КИМ для проведения ЕГЭ с развернутым ответом, КИМ для проведения ЕГЭ</w:t>
            </w:r>
          </w:p>
        </w:tc>
      </w:tr>
    </w:tbl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41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27_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Бланки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ЕГЭ</w:t>
      </w:r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3541B6" w:rsidRDefault="00ED5D27" w:rsidP="003541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В целях обеспечения единых условий для всех участников экзаменов при проведении и обработке результатов ЕГЭ используются унифицированные бланки ЕГЭ.</w:t>
      </w:r>
    </w:p>
    <w:p w:rsidR="0062063B" w:rsidRPr="003541B6" w:rsidRDefault="00ED5D27" w:rsidP="003541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При проведении ЕГЭ по математике базового уровня комплект бланков включает в себя только бланк регистрации и бланк ответов № 1. При проведении ЕГЭ по иностранным языкам (устная часть) и КЕГЭ комплект бланков включает только бланк регистрации.</w:t>
      </w:r>
    </w:p>
    <w:p w:rsidR="0062063B" w:rsidRPr="003541B6" w:rsidRDefault="00ED5D27" w:rsidP="000A4F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sz w:val="28"/>
          <w:szCs w:val="28"/>
        </w:rPr>
        <w:t>Бланки</w:t>
      </w:r>
      <w:r w:rsidRPr="003541B6">
        <w:rPr>
          <w:rFonts w:ascii="Times New Roman" w:hAnsi="Times New Roman" w:cs="Times New Roman"/>
          <w:sz w:val="28"/>
          <w:szCs w:val="28"/>
        </w:rPr>
        <w:tab/>
        <w:t>ЕГЭ</w:t>
      </w:r>
      <w:r w:rsidRPr="003541B6">
        <w:rPr>
          <w:rFonts w:ascii="Times New Roman" w:hAnsi="Times New Roman" w:cs="Times New Roman"/>
          <w:sz w:val="28"/>
          <w:szCs w:val="28"/>
        </w:rPr>
        <w:tab/>
      </w:r>
      <w:r w:rsidR="00AF2DAC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являются</w:t>
      </w:r>
      <w:r w:rsidRPr="003541B6">
        <w:rPr>
          <w:rFonts w:ascii="Times New Roman" w:hAnsi="Times New Roman" w:cs="Times New Roman"/>
          <w:sz w:val="28"/>
          <w:szCs w:val="28"/>
        </w:rPr>
        <w:tab/>
      </w:r>
      <w:r w:rsidR="00AF2DAC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машиночитаемыми</w:t>
      </w:r>
      <w:r w:rsidRPr="003541B6">
        <w:rPr>
          <w:rFonts w:ascii="Times New Roman" w:hAnsi="Times New Roman" w:cs="Times New Roman"/>
          <w:sz w:val="28"/>
          <w:szCs w:val="28"/>
        </w:rPr>
        <w:tab/>
      </w:r>
      <w:r w:rsidR="00AF2DAC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формами,</w:t>
      </w:r>
      <w:r w:rsidR="003541B6" w:rsidRPr="003541B6">
        <w:rPr>
          <w:rFonts w:ascii="Times New Roman" w:hAnsi="Times New Roman" w:cs="Times New Roman"/>
          <w:sz w:val="28"/>
          <w:szCs w:val="28"/>
        </w:rPr>
        <w:t xml:space="preserve"> </w:t>
      </w:r>
      <w:r w:rsidR="00AF2DAC">
        <w:rPr>
          <w:rFonts w:ascii="Times New Roman" w:hAnsi="Times New Roman" w:cs="Times New Roman"/>
          <w:sz w:val="28"/>
          <w:szCs w:val="28"/>
        </w:rPr>
        <w:t xml:space="preserve"> п</w:t>
      </w:r>
      <w:r w:rsidR="003541B6" w:rsidRPr="003541B6">
        <w:rPr>
          <w:rFonts w:ascii="Times New Roman" w:hAnsi="Times New Roman" w:cs="Times New Roman"/>
          <w:sz w:val="28"/>
          <w:szCs w:val="28"/>
        </w:rPr>
        <w:t>о</w:t>
      </w:r>
      <w:r w:rsidRPr="003541B6">
        <w:rPr>
          <w:rFonts w:ascii="Times New Roman" w:hAnsi="Times New Roman" w:cs="Times New Roman"/>
          <w:sz w:val="28"/>
          <w:szCs w:val="28"/>
        </w:rPr>
        <w:t>длежащими автоматизированной     обработке     аппаратно-программным</w:t>
      </w:r>
      <w:r w:rsidR="008463BD" w:rsidRP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3541B6">
        <w:rPr>
          <w:rFonts w:ascii="Times New Roman" w:hAnsi="Times New Roman" w:cs="Times New Roman"/>
          <w:sz w:val="28"/>
          <w:szCs w:val="28"/>
        </w:rPr>
        <w:t>комплексом.     В</w:t>
      </w:r>
      <w:r w:rsidRPr="003541B6">
        <w:rPr>
          <w:rFonts w:ascii="Times New Roman" w:hAnsi="Times New Roman" w:cs="Times New Roman"/>
          <w:sz w:val="28"/>
          <w:szCs w:val="28"/>
        </w:rPr>
        <w:tab/>
        <w:t>процессе автоматизированной обработки бланков ЕГЭ внесенная в поля бланков ЕГЭ информация преобразуется в текст посредством специальных аппаратно-программных средств.</w:t>
      </w:r>
    </w:p>
    <w:p w:rsidR="0062063B" w:rsidRDefault="0062063B" w:rsidP="008463BD">
      <w:pPr>
        <w:spacing w:after="104" w:line="240" w:lineRule="exact"/>
        <w:ind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35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Описание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ЕГЭ</w:t>
      </w:r>
    </w:p>
    <w:p w:rsidR="0062063B" w:rsidRDefault="0062063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5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 регис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рации</w:t>
      </w:r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регистрации является машиночитаемой формой и состоит из трех частей – верхней, средней и нижней. На бланке регистрации расположены реперные метки.</w:t>
      </w:r>
    </w:p>
    <w:p w:rsidR="0062063B" w:rsidRPr="000A4F41" w:rsidRDefault="00ED5D27" w:rsidP="000A4F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F41">
        <w:rPr>
          <w:rFonts w:ascii="Times New Roman" w:hAnsi="Times New Roman" w:cs="Times New Roman"/>
          <w:sz w:val="28"/>
          <w:szCs w:val="28"/>
        </w:rPr>
        <w:t>В</w:t>
      </w:r>
      <w:r w:rsidRPr="000A4F41">
        <w:rPr>
          <w:rFonts w:ascii="Times New Roman" w:hAnsi="Times New Roman" w:cs="Times New Roman"/>
          <w:sz w:val="28"/>
          <w:szCs w:val="28"/>
        </w:rPr>
        <w:tab/>
        <w:t>верхней</w:t>
      </w:r>
      <w:r w:rsidRPr="000A4F41">
        <w:rPr>
          <w:rFonts w:ascii="Times New Roman" w:hAnsi="Times New Roman" w:cs="Times New Roman"/>
          <w:sz w:val="28"/>
          <w:szCs w:val="28"/>
        </w:rPr>
        <w:tab/>
        <w:t>части</w:t>
      </w:r>
      <w:r w:rsidRPr="000A4F41">
        <w:rPr>
          <w:rFonts w:ascii="Times New Roman" w:hAnsi="Times New Roman" w:cs="Times New Roman"/>
          <w:sz w:val="28"/>
          <w:szCs w:val="28"/>
        </w:rPr>
        <w:tab/>
        <w:t>бланка</w:t>
      </w:r>
      <w:r w:rsidRPr="000A4F41">
        <w:rPr>
          <w:rFonts w:ascii="Times New Roman" w:hAnsi="Times New Roman" w:cs="Times New Roman"/>
          <w:sz w:val="28"/>
          <w:szCs w:val="28"/>
        </w:rPr>
        <w:tab/>
        <w:t>регистрации</w:t>
      </w:r>
      <w:r w:rsidRPr="000A4F41">
        <w:rPr>
          <w:rFonts w:ascii="Times New Roman" w:hAnsi="Times New Roman" w:cs="Times New Roman"/>
          <w:sz w:val="28"/>
          <w:szCs w:val="28"/>
        </w:rPr>
        <w:tab/>
        <w:t>расположена</w:t>
      </w:r>
      <w:r w:rsidR="008463BD" w:rsidRPr="000A4F41">
        <w:rPr>
          <w:rFonts w:ascii="Times New Roman" w:hAnsi="Times New Roman" w:cs="Times New Roman"/>
          <w:sz w:val="28"/>
          <w:szCs w:val="28"/>
        </w:rPr>
        <w:t xml:space="preserve"> н</w:t>
      </w:r>
      <w:r w:rsidRPr="000A4F41">
        <w:rPr>
          <w:rFonts w:ascii="Times New Roman" w:hAnsi="Times New Roman" w:cs="Times New Roman"/>
          <w:sz w:val="28"/>
          <w:szCs w:val="28"/>
        </w:rPr>
        <w:t>адпись</w:t>
      </w:r>
      <w:r w:rsidR="000A4F41">
        <w:rPr>
          <w:rFonts w:ascii="Times New Roman" w:hAnsi="Times New Roman" w:cs="Times New Roman"/>
          <w:sz w:val="28"/>
          <w:szCs w:val="28"/>
        </w:rPr>
        <w:t xml:space="preserve"> </w:t>
      </w:r>
      <w:r w:rsidRPr="000A4F41">
        <w:rPr>
          <w:rFonts w:ascii="Times New Roman" w:hAnsi="Times New Roman" w:cs="Times New Roman"/>
          <w:sz w:val="28"/>
          <w:szCs w:val="28"/>
        </w:rPr>
        <w:t>«Единый государственный экзамен – 2024» и название бланка «Бланк регистрации».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 и буква класса; номер аудитории.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lastRenderedPageBreak/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«Резерв-1».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регистрации расположены поля для внесения следующих сведений об участнике экзамена: фамилия, имя, отчество (последнее – при наличии); серия и номер документа, удостоверяющего личность.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регистрации также расположены: краткая памятка о</w:t>
      </w:r>
      <w:r w:rsidRPr="008463BD">
        <w:rPr>
          <w:rFonts w:ascii="Times New Roman" w:hAnsi="Times New Roman" w:cs="Times New Roman"/>
          <w:sz w:val="28"/>
          <w:szCs w:val="28"/>
        </w:rPr>
        <w:tab/>
        <w:t>необходимости</w:t>
      </w:r>
      <w:r w:rsidRPr="008463BD">
        <w:rPr>
          <w:rFonts w:ascii="Times New Roman" w:hAnsi="Times New Roman" w:cs="Times New Roman"/>
          <w:sz w:val="28"/>
          <w:szCs w:val="28"/>
        </w:rPr>
        <w:tab/>
        <w:t>соблюдении</w:t>
      </w:r>
      <w:r w:rsidRPr="008463BD">
        <w:rPr>
          <w:rFonts w:ascii="Times New Roman" w:hAnsi="Times New Roman" w:cs="Times New Roman"/>
          <w:sz w:val="28"/>
          <w:szCs w:val="28"/>
        </w:rPr>
        <w:tab/>
        <w:t>порядка</w:t>
      </w:r>
      <w:r w:rsidRPr="008463BD">
        <w:rPr>
          <w:rFonts w:ascii="Times New Roman" w:hAnsi="Times New Roman" w:cs="Times New Roman"/>
          <w:sz w:val="28"/>
          <w:szCs w:val="28"/>
        </w:rPr>
        <w:tab/>
        <w:t>проведения</w:t>
      </w:r>
      <w:r w:rsidRPr="008463BD">
        <w:rPr>
          <w:rFonts w:ascii="Times New Roman" w:hAnsi="Times New Roman" w:cs="Times New Roman"/>
          <w:sz w:val="28"/>
          <w:szCs w:val="28"/>
        </w:rPr>
        <w:tab/>
        <w:t>ГИА;</w:t>
      </w:r>
      <w:r w:rsidR="003541B6">
        <w:rPr>
          <w:rFonts w:ascii="Times New Roman" w:hAnsi="Times New Roman" w:cs="Times New Roman"/>
          <w:sz w:val="28"/>
          <w:szCs w:val="28"/>
        </w:rPr>
        <w:t xml:space="preserve"> к</w:t>
      </w:r>
      <w:r w:rsidRPr="008463BD">
        <w:rPr>
          <w:rFonts w:ascii="Times New Roman" w:hAnsi="Times New Roman" w:cs="Times New Roman"/>
          <w:sz w:val="28"/>
          <w:szCs w:val="28"/>
        </w:rPr>
        <w:t>раткая</w:t>
      </w:r>
      <w:r w:rsidRPr="008463BD">
        <w:rPr>
          <w:rFonts w:ascii="Times New Roman" w:hAnsi="Times New Roman" w:cs="Times New Roman"/>
          <w:sz w:val="28"/>
          <w:szCs w:val="28"/>
        </w:rPr>
        <w:tab/>
        <w:t>инструкция по определению целостности и корректности печати индивидуального комплекта участника экзамена; поле для внесения контрольной суммы; поле для подписи участника экзамена об ознакомлении с порядком проведения ГИА.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нижней части бланка регистрации расположены поля для служебного использования</w:t>
      </w:r>
      <w:r w:rsidRPr="008463BD">
        <w:rPr>
          <w:rFonts w:ascii="Times New Roman" w:hAnsi="Times New Roman" w:cs="Times New Roman"/>
          <w:sz w:val="28"/>
          <w:szCs w:val="28"/>
        </w:rPr>
        <w:tab/>
        <w:t>(поля</w:t>
      </w:r>
      <w:r w:rsidRPr="008463BD">
        <w:rPr>
          <w:rFonts w:ascii="Times New Roman" w:hAnsi="Times New Roman" w:cs="Times New Roman"/>
          <w:sz w:val="28"/>
          <w:szCs w:val="28"/>
        </w:rPr>
        <w:tab/>
        <w:t>«Резерв-2»,</w:t>
      </w:r>
      <w:r w:rsidRPr="008463BD">
        <w:rPr>
          <w:rFonts w:ascii="Times New Roman" w:hAnsi="Times New Roman" w:cs="Times New Roman"/>
          <w:sz w:val="28"/>
          <w:szCs w:val="28"/>
        </w:rPr>
        <w:tab/>
        <w:t>«Служебная</w:t>
      </w:r>
      <w:r w:rsidRPr="008463BD">
        <w:rPr>
          <w:rFonts w:ascii="Times New Roman" w:hAnsi="Times New Roman" w:cs="Times New Roman"/>
          <w:sz w:val="28"/>
          <w:szCs w:val="28"/>
        </w:rPr>
        <w:tab/>
        <w:t>отметка»),</w:t>
      </w:r>
      <w:r w:rsidRPr="008463BD">
        <w:rPr>
          <w:rFonts w:ascii="Times New Roman" w:hAnsi="Times New Roman" w:cs="Times New Roman"/>
          <w:sz w:val="28"/>
          <w:szCs w:val="28"/>
        </w:rPr>
        <w:tab/>
        <w:t>поля</w:t>
      </w:r>
      <w:r w:rsidRPr="008463BD">
        <w:rPr>
          <w:rFonts w:ascii="Times New Roman" w:hAnsi="Times New Roman" w:cs="Times New Roman"/>
          <w:sz w:val="28"/>
          <w:szCs w:val="28"/>
        </w:rPr>
        <w:tab/>
        <w:t>для</w:t>
      </w:r>
      <w:r w:rsidR="008463BD">
        <w:rPr>
          <w:rFonts w:ascii="Times New Roman" w:hAnsi="Times New Roman" w:cs="Times New Roman"/>
          <w:sz w:val="28"/>
          <w:szCs w:val="28"/>
        </w:rPr>
        <w:t xml:space="preserve"> 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8463BD">
        <w:rPr>
          <w:rFonts w:ascii="Times New Roman" w:hAnsi="Times New Roman" w:cs="Times New Roman"/>
          <w:sz w:val="28"/>
          <w:szCs w:val="28"/>
        </w:rPr>
        <w:t>заполнения ответственным организатором в аудитории ППЭ в случаях, если участник экзамена удален из ППЭ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62063B" w:rsidRDefault="0062063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35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31_0"/>
      <w:bookmarkEnd w:id="4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</w:p>
    <w:p w:rsidR="0062063B" w:rsidRDefault="0062063B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Черно-белый бланк ответов № 1 является машиночитаемой формой и состоит из трех частей – верхней, средней и нижней. На бланке ответов № 1 расположены реперные метки.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</w:t>
      </w:r>
      <w:r w:rsidRPr="008463BD">
        <w:rPr>
          <w:rFonts w:ascii="Times New Roman" w:hAnsi="Times New Roman" w:cs="Times New Roman"/>
          <w:sz w:val="28"/>
          <w:szCs w:val="28"/>
        </w:rPr>
        <w:tab/>
        <w:t>верхней</w:t>
      </w:r>
      <w:r w:rsidRPr="008463BD">
        <w:rPr>
          <w:rFonts w:ascii="Times New Roman" w:hAnsi="Times New Roman" w:cs="Times New Roman"/>
          <w:sz w:val="28"/>
          <w:szCs w:val="28"/>
        </w:rPr>
        <w:tab/>
        <w:t>части</w:t>
      </w:r>
      <w:r w:rsidRPr="008463BD">
        <w:rPr>
          <w:rFonts w:ascii="Times New Roman" w:hAnsi="Times New Roman" w:cs="Times New Roman"/>
          <w:sz w:val="28"/>
          <w:szCs w:val="28"/>
        </w:rPr>
        <w:tab/>
        <w:t>бланка</w:t>
      </w:r>
      <w:r w:rsidRPr="008463BD">
        <w:rPr>
          <w:rFonts w:ascii="Times New Roman" w:hAnsi="Times New Roman" w:cs="Times New Roman"/>
          <w:sz w:val="28"/>
          <w:szCs w:val="28"/>
        </w:rPr>
        <w:tab/>
        <w:t>ответов</w:t>
      </w:r>
      <w:r w:rsidRPr="008463BD">
        <w:rPr>
          <w:rFonts w:ascii="Times New Roman" w:hAnsi="Times New Roman" w:cs="Times New Roman"/>
          <w:sz w:val="28"/>
          <w:szCs w:val="28"/>
        </w:rPr>
        <w:tab/>
        <w:t>№</w:t>
      </w:r>
      <w:r w:rsidRPr="008463BD">
        <w:rPr>
          <w:rFonts w:ascii="Times New Roman" w:hAnsi="Times New Roman" w:cs="Times New Roman"/>
          <w:sz w:val="28"/>
          <w:szCs w:val="28"/>
        </w:rPr>
        <w:tab/>
        <w:t>1</w:t>
      </w:r>
      <w:r w:rsidRPr="008463BD">
        <w:rPr>
          <w:rFonts w:ascii="Times New Roman" w:hAnsi="Times New Roman" w:cs="Times New Roman"/>
          <w:sz w:val="28"/>
          <w:szCs w:val="28"/>
        </w:rPr>
        <w:tab/>
        <w:t>расположена</w:t>
      </w:r>
      <w:r w:rsidR="008463BD">
        <w:rPr>
          <w:rFonts w:ascii="Times New Roman" w:hAnsi="Times New Roman" w:cs="Times New Roman"/>
          <w:sz w:val="28"/>
          <w:szCs w:val="28"/>
        </w:rPr>
        <w:t xml:space="preserve"> </w:t>
      </w:r>
      <w:r w:rsidR="000A4F41">
        <w:rPr>
          <w:rFonts w:ascii="Times New Roman" w:hAnsi="Times New Roman" w:cs="Times New Roman"/>
          <w:sz w:val="28"/>
          <w:szCs w:val="28"/>
        </w:rPr>
        <w:t>над</w:t>
      </w:r>
      <w:r w:rsidRPr="008463BD">
        <w:rPr>
          <w:rFonts w:ascii="Times New Roman" w:hAnsi="Times New Roman" w:cs="Times New Roman"/>
          <w:sz w:val="28"/>
          <w:szCs w:val="28"/>
        </w:rPr>
        <w:t>пись</w:t>
      </w:r>
      <w:r w:rsidRPr="008463BD">
        <w:rPr>
          <w:rFonts w:ascii="Times New Roman" w:hAnsi="Times New Roman" w:cs="Times New Roman"/>
          <w:sz w:val="28"/>
          <w:szCs w:val="28"/>
        </w:rPr>
        <w:tab/>
        <w:t>«Единый государственный экзамен – 2024» и название бланка «Бланк ответов № 1».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штрихкод, QR-код, поле для подписи участника экзамена, образцы написания букв, цифр, символов, используемых при заполнении бланка.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этой части бланка ответов № 1 находятся поля для указания информации: код региона; код предмета; название предмета, поле для подписи участника экзамена, поле для служебного использования «Резерв-4».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– 40. Максимальное количество символов в одном ответе – 17.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бланке ответов № 1 по литературе в полях для кратких ответов № 4-5 и № 9-11 внесена надпись «Задание выполняется на бланке ответов № 2».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В нижней части бланка ответов № 1 предусмотрены: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lastRenderedPageBreak/>
        <w:t>поля для замены ошибочных ответов на задания КИМ для проведения ЕГЭ с кратким ответом. Количество полей для замены ошибочных ответов – 6, максимальное количество символов в одном ответе – 17;</w:t>
      </w:r>
    </w:p>
    <w:p w:rsidR="0062063B" w:rsidRPr="008463BD" w:rsidRDefault="00ED5D27" w:rsidP="008463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BD">
        <w:rPr>
          <w:rFonts w:ascii="Times New Roman" w:hAnsi="Times New Roman" w:cs="Times New Roman"/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62063B" w:rsidRDefault="0062063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5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:rsidR="0062063B" w:rsidRDefault="0062063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бланк ответов № 2 (лист 1 и лист 2)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верхней части бланка ответов № 2 (лист 1 и лист 2) расположена надпись «Единый государственный экзамен – 2024» и название бланка «Бланк ответов № 2. Лист 1» или «Бланк ответов № 2. Лист 2» соответственно.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штрихкод, QR-код.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этой части бланка ответов № 2 (лист 1 и лист 2) находятся поля для указания информации: код региона, код предмета, название предмета; на листе 1 бланка ответов № 2: поле для записи цифрового значения штрихкода бланка ответов № 2 лист 2; на листе 2 бланка ответов № 2: поле для записи цифрового значения штрихкода дополнительного бланка ответов № 2, поля для нумерации листов бланков ответов № 2, поля для служебного использования «Резерв-5», «Резерв-6».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page_34_0"/>
      <w:bookmarkEnd w:id="5"/>
      <w:r w:rsidRPr="00E975AB">
        <w:rPr>
          <w:rFonts w:ascii="Times New Roman" w:hAnsi="Times New Roman" w:cs="Times New Roman"/>
          <w:sz w:val="28"/>
          <w:szCs w:val="28"/>
        </w:rPr>
        <w:t>В бланке ответов № 2 (лист 1 и лист 2) по китайскому языку поле для записи ответов на задания КИМ для проведения ЕГЭ с развернутым ответом располагается в нижней части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нижней части листа 1 и листа 2 бланка ответов № 2 содержится указание для участников экзамена в случае недостатка места для записи ответов на задания КИМ для проведения ЕГЭ с развернутым ответом.</w:t>
      </w:r>
    </w:p>
    <w:p w:rsidR="0062063B" w:rsidRDefault="0062063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4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Дополнит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</w:p>
    <w:p w:rsidR="0062063B" w:rsidRDefault="0062063B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Черно-белый дополнительный бланк ответов № 2 является односторонней машиночитаемой формой и состоит из двух частей – верхней и нижней.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lastRenderedPageBreak/>
        <w:t>В верхней части дополнительного бланка ответов № 2 расположена надпись «Единый государственный экзамен – 2024» и название бланка «Дополнительный бланк ответов № 2».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Здесь же расположены: вертикальный штрихкод, горизонтальный штрихкод и его цифровое значение, QR-код.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этой части дополнительного бланка ответов № 2 находятся поля для указания информации: код региона; код предмета; название предмета; поле для записи цифрового значения штрихкода следующего дополнительного бланка ответов № 2, в случае его использования участником экзамена;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поля для нумерации листов дополнительного бланков ответов № 2;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поле для служебного использования «Резерв-6».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Поле для записи ответов на задания КИМ для проведения ЕГЭ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дополнительном бланке ответов №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№ 2 и разлиновано пунктирными линиями «в клеточку» увеличенного размера.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</w:p>
    <w:p w:rsidR="0062063B" w:rsidRDefault="00ED5D27">
      <w:pPr>
        <w:widowControl w:val="0"/>
        <w:spacing w:line="240" w:lineRule="auto"/>
        <w:ind w:left="26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</w:p>
    <w:p w:rsidR="0062063B" w:rsidRDefault="0062063B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9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щая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</w:p>
    <w:p w:rsidR="0062063B" w:rsidRDefault="006206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Участники экзаменов выполняют экзаменационные работы на бланках ЕГЭ, формы и описание правил заполнения которых приведены ниже.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 случае нехватки места в бланках ответов № 2 (лист 1 и лист 2) по просьбе участника экзамена организатор выдает ему дополнительный бланк ЕГЭ № 2. При этом номер дополнительного бланка ответов № 2 организатор в аудитории указывает в листе 2 бланка ответов № 2.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38_0"/>
      <w:bookmarkEnd w:id="6"/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Оборотные стороны бланков ЕГЭ НЕ ЗАПОЛНЯЮТСЯ!!!</w:t>
      </w:r>
    </w:p>
    <w:p w:rsidR="0062063B" w:rsidRDefault="0062063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541B6" w:rsidRDefault="003541B6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3541B6" w:rsidRDefault="003541B6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62063B" w:rsidRDefault="00ED5D27">
      <w:pPr>
        <w:widowControl w:val="0"/>
        <w:spacing w:line="240" w:lineRule="auto"/>
        <w:ind w:left="18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Основные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ЕГЭ</w:t>
      </w:r>
    </w:p>
    <w:p w:rsidR="0062063B" w:rsidRDefault="0062063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Все бланки ЕГЭ заполняются гелевой или капиллярной ручкой с чернилами черного цвета.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E975AB">
        <w:rPr>
          <w:rFonts w:ascii="Times New Roman" w:hAnsi="Times New Roman" w:cs="Times New Roman"/>
          <w:sz w:val="28"/>
          <w:szCs w:val="28"/>
        </w:rPr>
        <w:t xml:space="preserve"> Участник экзамена ДОЛЖЕН ИЗОБРАЖАТЬ КАЖДУЮ ЦИФРУ 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 xml:space="preserve">Каждое поле в бланках заполняется, </w:t>
      </w:r>
      <w:r w:rsidRPr="003541B6">
        <w:rPr>
          <w:rFonts w:ascii="Times New Roman" w:hAnsi="Times New Roman" w:cs="Times New Roman"/>
          <w:b/>
          <w:sz w:val="28"/>
          <w:szCs w:val="28"/>
        </w:rPr>
        <w:t>начиная с первой позиции</w:t>
      </w:r>
      <w:r w:rsidRPr="00E975AB">
        <w:rPr>
          <w:rFonts w:ascii="Times New Roman" w:hAnsi="Times New Roman" w:cs="Times New Roman"/>
          <w:sz w:val="28"/>
          <w:szCs w:val="28"/>
        </w:rPr>
        <w:t xml:space="preserve"> (в том числе и поля для внесения фамилии, имени и отчества (последнее – при наличии) участника экзамена, реквизитов документа, удостоверяющего его личность).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экзаменационной работы (к группе заданий, отдельным заданиям), указанным в КИМ для проведения ЕГЭ по соответствующему учебному предмету.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62063B" w:rsidRPr="003541B6" w:rsidRDefault="00ED5D27" w:rsidP="00E975A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делать в полях бланков ЕГЭ, вне полей бланков ЕГЭ или в полях, заполненных типографским</w:t>
      </w:r>
      <w:r w:rsidRPr="00E975AB">
        <w:rPr>
          <w:rFonts w:ascii="Times New Roman" w:hAnsi="Times New Roman" w:cs="Times New Roman"/>
          <w:sz w:val="28"/>
          <w:szCs w:val="28"/>
        </w:rPr>
        <w:tab/>
        <w:t>способом,</w:t>
      </w:r>
      <w:r w:rsidRPr="00E975AB">
        <w:rPr>
          <w:rFonts w:ascii="Times New Roman" w:hAnsi="Times New Roman" w:cs="Times New Roman"/>
          <w:sz w:val="28"/>
          <w:szCs w:val="28"/>
        </w:rPr>
        <w:tab/>
        <w:t>какие-либо</w:t>
      </w:r>
      <w:r w:rsidRPr="00E975AB">
        <w:rPr>
          <w:rFonts w:ascii="Times New Roman" w:hAnsi="Times New Roman" w:cs="Times New Roman"/>
          <w:sz w:val="28"/>
          <w:szCs w:val="28"/>
        </w:rPr>
        <w:tab/>
        <w:t>записи</w:t>
      </w:r>
      <w:r w:rsidRPr="00E975AB">
        <w:rPr>
          <w:rFonts w:ascii="Times New Roman" w:hAnsi="Times New Roman" w:cs="Times New Roman"/>
          <w:sz w:val="28"/>
          <w:szCs w:val="28"/>
        </w:rPr>
        <w:tab/>
        <w:t>и</w:t>
      </w:r>
      <w:r w:rsidRPr="00E975AB">
        <w:rPr>
          <w:rFonts w:ascii="Times New Roman" w:hAnsi="Times New Roman" w:cs="Times New Roman"/>
          <w:sz w:val="28"/>
          <w:szCs w:val="28"/>
        </w:rPr>
        <w:tab/>
        <w:t>(или)</w:t>
      </w:r>
      <w:r w:rsidRPr="00E975AB">
        <w:rPr>
          <w:rFonts w:ascii="Times New Roman" w:hAnsi="Times New Roman" w:cs="Times New Roman"/>
          <w:sz w:val="28"/>
          <w:szCs w:val="28"/>
        </w:rPr>
        <w:tab/>
        <w:t>пометки,</w:t>
      </w:r>
      <w:r w:rsidRPr="00E975AB">
        <w:rPr>
          <w:rFonts w:ascii="Times New Roman" w:hAnsi="Times New Roman" w:cs="Times New Roman"/>
          <w:sz w:val="28"/>
          <w:szCs w:val="28"/>
        </w:rPr>
        <w:tab/>
        <w:t>не</w:t>
      </w:r>
      <w:r w:rsidRPr="00E975AB">
        <w:rPr>
          <w:rFonts w:ascii="Times New Roman" w:hAnsi="Times New Roman" w:cs="Times New Roman"/>
          <w:sz w:val="28"/>
          <w:szCs w:val="28"/>
        </w:rPr>
        <w:tab/>
        <w:t>относящиеся к содержанию полей бланков ЕГЭ;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использовать для заполнения бланков ЕГЭ цветные ручки вместо гелевой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3541B6" w:rsidP="003541B6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56BC" w:rsidRDefault="003F56BC" w:rsidP="003F56BC">
      <w:pPr>
        <w:widowControl w:val="0"/>
        <w:spacing w:line="240" w:lineRule="auto"/>
        <w:ind w:left="2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0" allowOverlap="1" wp14:anchorId="4D798252" wp14:editId="49895FE0">
            <wp:simplePos x="0" y="0"/>
            <wp:positionH relativeFrom="page">
              <wp:posOffset>720090</wp:posOffset>
            </wp:positionH>
            <wp:positionV relativeFrom="page">
              <wp:posOffset>1099819</wp:posOffset>
            </wp:positionV>
            <wp:extent cx="6389751" cy="828230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389751" cy="828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40_0"/>
      <w:bookmarkEnd w:id="7"/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308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1.1.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</w:p>
    <w:p w:rsidR="0062063B" w:rsidRDefault="00ED5D27">
      <w:pPr>
        <w:spacing w:line="240" w:lineRule="exact"/>
        <w:rPr>
          <w:sz w:val="24"/>
          <w:szCs w:val="24"/>
        </w:rPr>
      </w:pPr>
      <w:bookmarkStart w:id="9" w:name="_page_42_0"/>
      <w:bookmarkEnd w:id="8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767857</wp:posOffset>
            </wp:positionH>
            <wp:positionV relativeFrom="page">
              <wp:posOffset>719455</wp:posOffset>
            </wp:positionV>
            <wp:extent cx="6230619" cy="855535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230619" cy="855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33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9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1.2.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по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(у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10" w:name="_page_43_0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824230</wp:posOffset>
            </wp:positionH>
            <wp:positionV relativeFrom="page">
              <wp:posOffset>720090</wp:posOffset>
            </wp:positionV>
            <wp:extent cx="6271767" cy="859091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271767" cy="859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89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75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62063B" w:rsidRDefault="0062063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0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page_44_0"/>
      <w:r w:rsidRPr="00E975AB">
        <w:rPr>
          <w:rFonts w:ascii="Times New Roman" w:hAnsi="Times New Roman" w:cs="Times New Roman"/>
          <w:sz w:val="28"/>
          <w:szCs w:val="28"/>
        </w:rPr>
        <w:lastRenderedPageBreak/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  <w:r w:rsidRPr="00E975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0" allowOverlap="1" wp14:anchorId="103DA561" wp14:editId="27FE2F84">
            <wp:simplePos x="0" y="0"/>
            <wp:positionH relativeFrom="page">
              <wp:posOffset>823594</wp:posOffset>
            </wp:positionH>
            <wp:positionV relativeFrom="page">
              <wp:posOffset>1479422</wp:posOffset>
            </wp:positionV>
            <wp:extent cx="6272021" cy="209423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272021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06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2.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</w:t>
      </w:r>
    </w:p>
    <w:p w:rsidR="0062063B" w:rsidRDefault="0062063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Участниками экзаменов заполняются следующие поля верхней части бланка регистрации (см. Таблицу 1):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код образовательной организации;</w:t>
      </w:r>
    </w:p>
    <w:p w:rsidR="0062063B" w:rsidRPr="00E975AB" w:rsidRDefault="00ED5D27" w:rsidP="003541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номер</w:t>
      </w:r>
      <w:r w:rsidRPr="00E975AB">
        <w:rPr>
          <w:rFonts w:ascii="Times New Roman" w:hAnsi="Times New Roman" w:cs="Times New Roman"/>
          <w:sz w:val="28"/>
          <w:szCs w:val="28"/>
        </w:rPr>
        <w:tab/>
        <w:t>и</w:t>
      </w:r>
      <w:r w:rsidRPr="00E975AB">
        <w:rPr>
          <w:rFonts w:ascii="Times New Roman" w:hAnsi="Times New Roman" w:cs="Times New Roman"/>
          <w:sz w:val="28"/>
          <w:szCs w:val="28"/>
        </w:rPr>
        <w:tab/>
        <w:t>буква</w:t>
      </w:r>
      <w:r w:rsidRPr="00E975AB">
        <w:rPr>
          <w:rFonts w:ascii="Times New Roman" w:hAnsi="Times New Roman" w:cs="Times New Roman"/>
          <w:sz w:val="28"/>
          <w:szCs w:val="28"/>
        </w:rPr>
        <w:tab/>
      </w:r>
      <w:r w:rsidR="0043277C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класса</w:t>
      </w:r>
      <w:r w:rsidRPr="00E975AB">
        <w:rPr>
          <w:rFonts w:ascii="Times New Roman" w:hAnsi="Times New Roman" w:cs="Times New Roman"/>
          <w:sz w:val="28"/>
          <w:szCs w:val="28"/>
        </w:rPr>
        <w:tab/>
        <w:t>(только</w:t>
      </w:r>
      <w:r w:rsidRPr="00E975AB">
        <w:rPr>
          <w:rFonts w:ascii="Times New Roman" w:hAnsi="Times New Roman" w:cs="Times New Roman"/>
          <w:sz w:val="28"/>
          <w:szCs w:val="28"/>
        </w:rPr>
        <w:tab/>
        <w:t>для</w:t>
      </w:r>
      <w:r w:rsidRPr="00E975AB">
        <w:rPr>
          <w:rFonts w:ascii="Times New Roman" w:hAnsi="Times New Roman" w:cs="Times New Roman"/>
          <w:sz w:val="28"/>
          <w:szCs w:val="28"/>
        </w:rPr>
        <w:tab/>
        <w:t>участников</w:t>
      </w:r>
      <w:r w:rsidRPr="00E975AB">
        <w:rPr>
          <w:rFonts w:ascii="Times New Roman" w:hAnsi="Times New Roman" w:cs="Times New Roman"/>
          <w:sz w:val="28"/>
          <w:szCs w:val="28"/>
        </w:rPr>
        <w:tab/>
        <w:t>ГИА,</w:t>
      </w:r>
      <w:r w:rsidR="003541B6">
        <w:rPr>
          <w:rFonts w:ascii="Times New Roman" w:hAnsi="Times New Roman" w:cs="Times New Roman"/>
          <w:sz w:val="28"/>
          <w:szCs w:val="28"/>
        </w:rPr>
        <w:t xml:space="preserve"> </w:t>
      </w:r>
      <w:r w:rsidRPr="00E975AB">
        <w:rPr>
          <w:rFonts w:ascii="Times New Roman" w:hAnsi="Times New Roman" w:cs="Times New Roman"/>
          <w:sz w:val="28"/>
          <w:szCs w:val="28"/>
        </w:rPr>
        <w:t>участниками</w:t>
      </w:r>
      <w:r w:rsidRPr="00E975AB">
        <w:rPr>
          <w:rFonts w:ascii="Times New Roman" w:hAnsi="Times New Roman" w:cs="Times New Roman"/>
          <w:sz w:val="28"/>
          <w:szCs w:val="28"/>
        </w:rPr>
        <w:tab/>
        <w:t>ЕГЭ не заполняется);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номер аудитории.</w:t>
      </w:r>
    </w:p>
    <w:p w:rsidR="0062063B" w:rsidRPr="00E975AB" w:rsidRDefault="00ED5D27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5AB">
        <w:rPr>
          <w:rFonts w:ascii="Times New Roman" w:hAnsi="Times New Roman" w:cs="Times New Roman"/>
          <w:sz w:val="28"/>
          <w:szCs w:val="28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62063B" w:rsidRPr="0043277C" w:rsidRDefault="00ED5D27" w:rsidP="00E975A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277C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</w:r>
    </w:p>
    <w:p w:rsidR="0062063B" w:rsidRPr="00E975AB" w:rsidRDefault="0062063B" w:rsidP="00E975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3541B6" w:rsidRDefault="00ED5D27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B6">
        <w:rPr>
          <w:rFonts w:ascii="Times New Roman" w:hAnsi="Times New Roman" w:cs="Times New Roman"/>
          <w:b/>
          <w:sz w:val="28"/>
          <w:szCs w:val="28"/>
        </w:rPr>
        <w:t>Таблица 1. Указание по заполнению участником экзамена полей верхней части бланка регистрации</w:t>
      </w:r>
    </w:p>
    <w:p w:rsidR="0062063B" w:rsidRPr="003541B6" w:rsidRDefault="0062063B" w:rsidP="00354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7"/>
        <w:gridCol w:w="5386"/>
      </w:tblGrid>
      <w:tr w:rsidR="0062063B" w:rsidTr="005742AF">
        <w:trPr>
          <w:cantSplit/>
          <w:trHeight w:hRule="exact" w:val="1017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ind w:left="142" w:right="1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hAnsi="Times New Roman" w:cs="Times New Roman"/>
                <w:b/>
                <w:sz w:val="28"/>
                <w:szCs w:val="28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692D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Комментарии по заполнению</w:t>
            </w:r>
          </w:p>
        </w:tc>
      </w:tr>
      <w:tr w:rsidR="0062063B" w:rsidTr="005742AF">
        <w:trPr>
          <w:cantSplit/>
          <w:trHeight w:hRule="exact" w:val="1417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75AB" w:rsidRPr="00E975AB" w:rsidRDefault="00ED5D27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 xml:space="preserve">Код региона (заполняется участником экзамена по указанию организатора в аудитории, кроме случаев </w:t>
            </w:r>
          </w:p>
          <w:p w:rsidR="00E975AB" w:rsidRPr="00E975AB" w:rsidRDefault="00E975AB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63B" w:rsidRPr="00E975AB" w:rsidRDefault="00ED5D27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автоматического заполнения при печати бланков)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75AB" w:rsidRPr="00E975AB" w:rsidRDefault="00ED5D27" w:rsidP="00E20AC1">
            <w:pPr>
              <w:ind w:left="142" w:righ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Указывается код субъекта Российской Федерации в соответствии с кодировкой федерального справочника субъектов</w:t>
            </w:r>
          </w:p>
          <w:p w:rsidR="00E975AB" w:rsidRPr="00E975AB" w:rsidRDefault="00E975AB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63B" w:rsidRPr="00E975AB" w:rsidRDefault="00ED5D27" w:rsidP="00E975AB">
            <w:pPr>
              <w:ind w:left="142" w:right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Российской Федерации</w:t>
            </w:r>
          </w:p>
        </w:tc>
      </w:tr>
      <w:tr w:rsidR="0062063B" w:rsidTr="005742AF">
        <w:trPr>
          <w:cantSplit/>
          <w:trHeight w:hRule="exact" w:val="2713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975AB" w:rsidRDefault="00ED5D27" w:rsidP="005742AF">
            <w:pPr>
              <w:widowControl w:val="0"/>
              <w:spacing w:line="240" w:lineRule="auto"/>
              <w:ind w:left="142" w:right="1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Код образова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ельной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анизац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975AB" w:rsidRDefault="00ED5D27" w:rsidP="00E20AC1">
            <w:pPr>
              <w:widowControl w:val="0"/>
              <w:spacing w:before="65" w:line="239" w:lineRule="auto"/>
              <w:ind w:left="138" w:right="2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к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об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ва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тельной 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ганизации, в которой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чается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частник ГИА, в соответст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с коди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овкой, принятой 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бъе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Ф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ации;</w:t>
            </w:r>
          </w:p>
          <w:p w:rsidR="0062063B" w:rsidRPr="00E975AB" w:rsidRDefault="00ED5D27" w:rsidP="00E20AC1">
            <w:pPr>
              <w:widowControl w:val="0"/>
              <w:spacing w:before="3" w:line="239" w:lineRule="auto"/>
              <w:ind w:left="138" w:right="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образо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льной о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ации,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которой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астник ЕГЭ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чил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едомлен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Е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E97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</w:p>
        </w:tc>
      </w:tr>
      <w:tr w:rsidR="0062063B" w:rsidTr="005742AF">
        <w:trPr>
          <w:cantSplit/>
          <w:trHeight w:hRule="exact" w:val="1418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E975AB" w:rsidRDefault="00ED5D27" w:rsidP="00E975AB">
            <w:pPr>
              <w:ind w:right="13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Класс: номер, буква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165F" w:rsidRDefault="00ED5D27" w:rsidP="00E20AC1">
            <w:pPr>
              <w:ind w:left="138" w:right="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Участником ГИА указывается информация о классе, в котором он обучается.</w:t>
            </w:r>
          </w:p>
          <w:p w:rsidR="0062063B" w:rsidRPr="00E975AB" w:rsidRDefault="00ED5D27" w:rsidP="00E20AC1">
            <w:pPr>
              <w:ind w:left="138" w:right="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75AB">
              <w:rPr>
                <w:rFonts w:ascii="Times New Roman" w:hAnsi="Times New Roman" w:cs="Times New Roman"/>
                <w:sz w:val="28"/>
                <w:szCs w:val="28"/>
              </w:rPr>
              <w:t>Участниками ЕГЭ не заполняется.</w:t>
            </w:r>
          </w:p>
        </w:tc>
      </w:tr>
      <w:tr w:rsidR="002F692D" w:rsidTr="005742AF">
        <w:trPr>
          <w:cantSplit/>
          <w:trHeight w:hRule="exact" w:val="1418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2F692D">
            <w:pPr>
              <w:ind w:left="142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92D">
              <w:rPr>
                <w:rFonts w:ascii="Times New Roman" w:hAnsi="Times New Roman" w:cs="Times New Roman"/>
                <w:sz w:val="28"/>
                <w:szCs w:val="28"/>
              </w:rPr>
              <w:t>Код ППЭ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E20AC1">
            <w:pPr>
              <w:ind w:left="138" w:right="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соответст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с коди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овкой ППЭ, принятой 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бъекте 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ийской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рации</w:t>
            </w:r>
          </w:p>
        </w:tc>
      </w:tr>
      <w:tr w:rsidR="002F692D" w:rsidTr="005742AF">
        <w:trPr>
          <w:cantSplit/>
          <w:trHeight w:hRule="exact" w:val="694"/>
        </w:trPr>
        <w:tc>
          <w:tcPr>
            <w:tcW w:w="4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2F692D">
            <w:pPr>
              <w:ind w:left="142" w:righ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омер а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дитории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F692D" w:rsidRPr="002F692D" w:rsidRDefault="002F692D" w:rsidP="00E20AC1">
            <w:pPr>
              <w:ind w:left="138" w:right="1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Указывае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номер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дитории,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которой п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оводи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ЕГЭ</w:t>
            </w:r>
          </w:p>
        </w:tc>
      </w:tr>
    </w:tbl>
    <w:p w:rsidR="002F692D" w:rsidRDefault="002F692D">
      <w:pPr>
        <w:widowControl w:val="0"/>
        <w:spacing w:line="240" w:lineRule="auto"/>
        <w:ind w:left="3270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bookmarkStart w:id="12" w:name="_page_45_0"/>
      <w:bookmarkEnd w:id="11"/>
    </w:p>
    <w:p w:rsidR="0062063B" w:rsidRPr="00616FF9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FF9">
        <w:rPr>
          <w:rFonts w:ascii="Times New Roman" w:hAnsi="Times New Roman" w:cs="Times New Roman"/>
          <w:b/>
          <w:sz w:val="28"/>
          <w:szCs w:val="28"/>
        </w:rPr>
        <w:t>Таблица 2. Названия и коды предметов</w:t>
      </w:r>
    </w:p>
    <w:tbl>
      <w:tblPr>
        <w:tblW w:w="9602" w:type="dxa"/>
        <w:tblInd w:w="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8"/>
        <w:gridCol w:w="1843"/>
        <w:gridCol w:w="2977"/>
        <w:gridCol w:w="1984"/>
      </w:tblGrid>
      <w:tr w:rsidR="0062063B" w:rsidTr="00616FF9">
        <w:trPr>
          <w:cantSplit/>
          <w:trHeight w:hRule="exact" w:val="718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5742AF" w:rsidP="002F692D">
            <w:pPr>
              <w:widowControl w:val="0"/>
              <w:spacing w:line="240" w:lineRule="auto"/>
              <w:ind w:left="72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т</w:t>
            </w:r>
            <w:r w:rsidR="00ED5D27"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before="8" w:line="239" w:lineRule="auto"/>
              <w:ind w:left="316" w:right="259" w:firstLine="27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84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вание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дме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39" w:lineRule="auto"/>
              <w:ind w:left="312" w:right="254" w:firstLine="26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62063B" w:rsidTr="00EF015E">
        <w:trPr>
          <w:cantSplit/>
          <w:trHeight w:hRule="exact" w:val="454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</w:tr>
      <w:tr w:rsidR="0062063B" w:rsidTr="002F692D">
        <w:trPr>
          <w:cantSplit/>
          <w:trHeight w:hRule="exact" w:val="722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пр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филь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ознание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62063B" w:rsidTr="00EF015E">
        <w:trPr>
          <w:cantSplit/>
          <w:trHeight w:hRule="exact" w:val="399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732" w:right="-20" w:hanging="62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62063B" w:rsidTr="00616FF9">
        <w:trPr>
          <w:cantSplit/>
          <w:trHeight w:hRule="exact" w:val="424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34" w:right="-20" w:hanging="12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053" w:right="-20" w:hanging="9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62063B" w:rsidTr="00616FF9">
        <w:trPr>
          <w:cantSplit/>
          <w:trHeight w:hRule="exact" w:val="430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366" w:right="-20" w:hanging="12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line="240" w:lineRule="auto"/>
              <w:ind w:left="1269" w:right="-20" w:hanging="11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ерат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</w:t>
            </w:r>
          </w:p>
        </w:tc>
      </w:tr>
      <w:tr w:rsidR="0062063B" w:rsidTr="002F692D">
        <w:trPr>
          <w:cantSplit/>
          <w:trHeight w:hRule="exact" w:val="741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Default="00ED5D27" w:rsidP="002F692D">
            <w:pPr>
              <w:widowControl w:val="0"/>
              <w:spacing w:line="240" w:lineRule="auto"/>
              <w:ind w:left="660" w:right="-20" w:hanging="55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нформати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(КЕ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Э)</w:t>
            </w:r>
          </w:p>
          <w:p w:rsid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F692D" w:rsidRPr="002F692D" w:rsidRDefault="002F692D" w:rsidP="002F692D">
            <w:pPr>
              <w:widowControl w:val="0"/>
              <w:spacing w:line="240" w:lineRule="auto"/>
              <w:ind w:left="66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8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2F692D" w:rsidRDefault="00ED5D27" w:rsidP="002F692D">
            <w:pPr>
              <w:widowControl w:val="0"/>
              <w:spacing w:before="5" w:line="275" w:lineRule="auto"/>
              <w:ind w:left="138" w:right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Английский </w:t>
            </w:r>
            <w:r w:rsid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 (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2F69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2F692D">
            <w:pPr>
              <w:widowControl w:val="0"/>
              <w:spacing w:line="240" w:lineRule="auto"/>
              <w:ind w:left="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62063B" w:rsidTr="00616FF9">
        <w:trPr>
          <w:cantSplit/>
          <w:trHeight w:hRule="exact" w:val="781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9B165F" w:rsidRDefault="00ED5D27" w:rsidP="009B165F">
            <w:pPr>
              <w:widowControl w:val="0"/>
              <w:spacing w:line="240" w:lineRule="auto"/>
              <w:ind w:left="1243" w:right="-20" w:hanging="11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06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9B165F" w:rsidRDefault="00ED5D27" w:rsidP="00616FF9">
            <w:pPr>
              <w:widowControl w:val="0"/>
              <w:spacing w:before="61" w:line="277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 </w:t>
            </w:r>
            <w:r w:rsidR="009B165F"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9B1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62063B" w:rsidTr="00616FF9">
        <w:trPr>
          <w:cantSplit/>
          <w:trHeight w:hRule="exact" w:val="755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1289" w:right="-20" w:hanging="11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before="61" w:line="275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Французский </w:t>
            </w:r>
            <w:r w:rsidR="00616FF9"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6FF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зык (устный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31</w:t>
            </w:r>
          </w:p>
        </w:tc>
      </w:tr>
      <w:tr w:rsidR="0062063B" w:rsidTr="002F692D">
        <w:trPr>
          <w:cantSplit/>
          <w:trHeight w:hRule="exact" w:val="700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1188" w:right="-20" w:hanging="10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tabs>
                <w:tab w:val="left" w:pos="1983"/>
              </w:tabs>
              <w:spacing w:before="3" w:line="275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спанский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33</w:t>
            </w:r>
          </w:p>
        </w:tc>
      </w:tr>
      <w:tr w:rsidR="0062063B" w:rsidTr="002F692D">
        <w:trPr>
          <w:cantSplit/>
          <w:trHeight w:hRule="exact" w:val="710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859" w:right="-20" w:hanging="7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09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tabs>
                <w:tab w:val="left" w:pos="1983"/>
              </w:tabs>
              <w:spacing w:before="3" w:line="275" w:lineRule="auto"/>
              <w:ind w:left="140"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айский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 (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стный 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кзамен)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62063B" w:rsidTr="00EF015E">
        <w:trPr>
          <w:cantSplit/>
          <w:trHeight w:hRule="exact" w:val="429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widowControl w:val="0"/>
              <w:spacing w:line="240" w:lineRule="auto"/>
              <w:ind w:left="958" w:right="-20" w:hanging="8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емецкий я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616F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16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49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>
            <w:pPr>
              <w:rPr>
                <w:sz w:val="28"/>
                <w:szCs w:val="28"/>
              </w:rPr>
            </w:pPr>
          </w:p>
        </w:tc>
      </w:tr>
    </w:tbl>
    <w:p w:rsidR="0062063B" w:rsidRDefault="0062063B">
      <w:pPr>
        <w:spacing w:after="53" w:line="240" w:lineRule="exact"/>
        <w:rPr>
          <w:sz w:val="24"/>
          <w:szCs w:val="24"/>
        </w:rPr>
      </w:pPr>
    </w:p>
    <w:p w:rsidR="0062063B" w:rsidRPr="00616FF9" w:rsidRDefault="00ED5D27" w:rsidP="00616FF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6FF9">
        <w:rPr>
          <w:rFonts w:ascii="Times New Roman" w:hAnsi="Times New Roman" w:cs="Times New Roman"/>
          <w:sz w:val="28"/>
          <w:szCs w:val="28"/>
        </w:rPr>
        <w:lastRenderedPageBreak/>
        <w:t>Поля средней части бланка регистрации «Сведения об участнике» (рис. 3) заполняются участником экзамена самостоятельно (см. Таблицу 3) в соответствии с документом, удостоверяющим его личность.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20A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2F692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1" locked="0" layoutInCell="0" allowOverlap="1" wp14:anchorId="37929F98" wp14:editId="0F015214">
            <wp:simplePos x="0" y="0"/>
            <wp:positionH relativeFrom="page">
              <wp:posOffset>964565</wp:posOffset>
            </wp:positionH>
            <wp:positionV relativeFrom="page">
              <wp:posOffset>1592580</wp:posOffset>
            </wp:positionV>
            <wp:extent cx="6249162" cy="1211579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249162" cy="121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FF9" w:rsidRDefault="00616FF9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16FF9" w:rsidRDefault="00616FF9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369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3. Св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об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ике</w:t>
      </w:r>
    </w:p>
    <w:p w:rsidR="0062063B" w:rsidRDefault="0062063B">
      <w:pPr>
        <w:spacing w:after="34" w:line="240" w:lineRule="exact"/>
        <w:rPr>
          <w:sz w:val="24"/>
          <w:szCs w:val="24"/>
        </w:rPr>
      </w:pPr>
      <w:bookmarkStart w:id="13" w:name="_page_46_0"/>
      <w:bookmarkEnd w:id="12"/>
    </w:p>
    <w:p w:rsidR="0062063B" w:rsidRPr="00616FF9" w:rsidRDefault="00ED5D27" w:rsidP="00616F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FF9">
        <w:rPr>
          <w:rFonts w:ascii="Times New Roman" w:hAnsi="Times New Roman" w:cs="Times New Roman"/>
          <w:b/>
          <w:sz w:val="28"/>
          <w:szCs w:val="28"/>
        </w:rPr>
        <w:t>Таблица 3. Указания по заполнению полей «Сведения об участнике»</w:t>
      </w:r>
    </w:p>
    <w:p w:rsidR="0062063B" w:rsidRDefault="0062063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9" w:type="dxa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8"/>
        <w:gridCol w:w="6371"/>
      </w:tblGrid>
      <w:tr w:rsidR="0062063B" w:rsidTr="005742AF">
        <w:trPr>
          <w:cantSplit/>
          <w:trHeight w:hRule="exact" w:val="1123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Поля, самостоятельно заполняемые участником экзамена</w:t>
            </w: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Комментарии по заполнению</w:t>
            </w:r>
          </w:p>
        </w:tc>
      </w:tr>
      <w:tr w:rsidR="0062063B" w:rsidTr="005742AF">
        <w:trPr>
          <w:cantSplit/>
          <w:trHeight w:hRule="exact" w:val="384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63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62063B" w:rsidTr="005742AF">
        <w:trPr>
          <w:cantSplit/>
          <w:trHeight w:hRule="exact" w:val="381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63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5742AF">
        <w:trPr>
          <w:cantSplit/>
          <w:trHeight w:hRule="exact" w:val="384"/>
        </w:trPr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Отчество (при наличии)</w:t>
            </w:r>
          </w:p>
        </w:tc>
        <w:tc>
          <w:tcPr>
            <w:tcW w:w="63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63B" w:rsidTr="005742AF">
        <w:trPr>
          <w:cantSplit/>
          <w:trHeight w:hRule="exact" w:val="635"/>
        </w:trPr>
        <w:tc>
          <w:tcPr>
            <w:tcW w:w="32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</w:t>
            </w:r>
          </w:p>
        </w:tc>
      </w:tr>
      <w:tr w:rsidR="0062063B" w:rsidTr="005742AF">
        <w:trPr>
          <w:cantSplit/>
          <w:trHeight w:hRule="exact" w:val="1051"/>
        </w:trPr>
        <w:tc>
          <w:tcPr>
            <w:tcW w:w="32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арабские цифры серии без пробелов, начиная с первой клетки. </w:t>
            </w: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4600</w:t>
            </w:r>
          </w:p>
        </w:tc>
      </w:tr>
      <w:tr w:rsidR="0062063B" w:rsidTr="005742AF">
        <w:trPr>
          <w:cantSplit/>
          <w:trHeight w:hRule="exact" w:val="1704"/>
        </w:trPr>
        <w:tc>
          <w:tcPr>
            <w:tcW w:w="32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  <w:r w:rsidR="00C85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4EB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2"/>
            </w:r>
          </w:p>
          <w:p w:rsidR="00C854EB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</w:p>
          <w:p w:rsidR="0062063B" w:rsidRPr="00C854EB" w:rsidRDefault="00ED5D27" w:rsidP="00616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НП, PX, III-АМ</w:t>
            </w:r>
          </w:p>
        </w:tc>
      </w:tr>
      <w:tr w:rsidR="0062063B" w:rsidTr="005742AF">
        <w:trPr>
          <w:cantSplit/>
          <w:trHeight w:hRule="exact" w:val="1147"/>
        </w:trPr>
        <w:tc>
          <w:tcPr>
            <w:tcW w:w="32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62063B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  <w:p w:rsidR="0062063B" w:rsidRPr="00616FF9" w:rsidRDefault="00ED5D27" w:rsidP="00616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FF9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Записываются арабские цифры номера без пробелов, начиная с первой клетки. </w:t>
            </w:r>
            <w:r w:rsidRPr="00C854EB">
              <w:rPr>
                <w:rFonts w:ascii="Times New Roman" w:hAnsi="Times New Roman" w:cs="Times New Roman"/>
                <w:i/>
                <w:sz w:val="28"/>
                <w:szCs w:val="28"/>
              </w:rPr>
              <w:t>Например, 918762</w:t>
            </w:r>
          </w:p>
        </w:tc>
      </w:tr>
    </w:tbl>
    <w:p w:rsidR="0062063B" w:rsidRDefault="0062063B">
      <w:pPr>
        <w:spacing w:after="17" w:line="160" w:lineRule="exact"/>
        <w:rPr>
          <w:sz w:val="16"/>
          <w:szCs w:val="16"/>
        </w:rPr>
      </w:pPr>
    </w:p>
    <w:p w:rsidR="00C854EB" w:rsidRDefault="00C854EB">
      <w:pPr>
        <w:widowControl w:val="0"/>
        <w:spacing w:line="240" w:lineRule="auto"/>
        <w:ind w:left="709" w:right="766"/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</w:pP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расположены (рис. 4.1, рис. 4.2, рис. 4.3):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краткая памятка о порядке проведения ЕГЭ;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lastRenderedPageBreak/>
        <w:t>краткая</w:t>
      </w:r>
      <w:r w:rsidRPr="00BB3ECC">
        <w:rPr>
          <w:rFonts w:ascii="Times New Roman" w:hAnsi="Times New Roman" w:cs="Times New Roman"/>
          <w:sz w:val="28"/>
          <w:szCs w:val="28"/>
        </w:rPr>
        <w:tab/>
        <w:t>инструкция</w:t>
      </w:r>
      <w:r w:rsidRPr="00BB3ECC">
        <w:rPr>
          <w:rFonts w:ascii="Times New Roman" w:hAnsi="Times New Roman" w:cs="Times New Roman"/>
          <w:sz w:val="28"/>
          <w:szCs w:val="28"/>
        </w:rPr>
        <w:tab/>
        <w:t>по</w:t>
      </w:r>
      <w:r w:rsidRPr="00BB3ECC">
        <w:rPr>
          <w:rFonts w:ascii="Times New Roman" w:hAnsi="Times New Roman" w:cs="Times New Roman"/>
          <w:sz w:val="28"/>
          <w:szCs w:val="28"/>
        </w:rPr>
        <w:tab/>
        <w:t>определению</w:t>
      </w:r>
      <w:r w:rsidRPr="00BB3ECC">
        <w:rPr>
          <w:rFonts w:ascii="Times New Roman" w:hAnsi="Times New Roman" w:cs="Times New Roman"/>
          <w:sz w:val="28"/>
          <w:szCs w:val="28"/>
        </w:rPr>
        <w:tab/>
        <w:t>целостности</w:t>
      </w:r>
      <w:r w:rsidRPr="00BB3ECC">
        <w:rPr>
          <w:rFonts w:ascii="Times New Roman" w:hAnsi="Times New Roman" w:cs="Times New Roman"/>
          <w:sz w:val="28"/>
          <w:szCs w:val="28"/>
        </w:rPr>
        <w:tab/>
        <w:t>и</w:t>
      </w:r>
      <w:r w:rsidR="00BB3ECC">
        <w:rPr>
          <w:rFonts w:ascii="Times New Roman" w:hAnsi="Times New Roman" w:cs="Times New Roman"/>
          <w:sz w:val="28"/>
          <w:szCs w:val="28"/>
        </w:rPr>
        <w:t xml:space="preserve"> </w:t>
      </w:r>
      <w:r w:rsidRPr="00BB3ECC">
        <w:rPr>
          <w:rFonts w:ascii="Times New Roman" w:hAnsi="Times New Roman" w:cs="Times New Roman"/>
          <w:sz w:val="28"/>
          <w:szCs w:val="28"/>
        </w:rPr>
        <w:t>качества</w:t>
      </w:r>
      <w:r w:rsidRPr="00BB3ECC">
        <w:rPr>
          <w:rFonts w:ascii="Times New Roman" w:hAnsi="Times New Roman" w:cs="Times New Roman"/>
          <w:sz w:val="28"/>
          <w:szCs w:val="28"/>
        </w:rPr>
        <w:tab/>
        <w:t>печати индивидуального комплекта участника экзамена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ИЛИ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(устная часть), КЕГЭ);</w:t>
      </w: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порядок действий по окончании выполнения работы (при проведении КЕГЭ).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Также в средней части бланка регистрации расположены:</w:t>
      </w:r>
    </w:p>
    <w:p w:rsid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 xml:space="preserve">поле для подписи участника экзамена об ознакомлении с порядком проведения ЕГЭ; 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</w:t>
      </w:r>
      <w:r w:rsidRPr="00BB3ECC">
        <w:rPr>
          <w:rFonts w:ascii="Times New Roman" w:hAnsi="Times New Roman" w:cs="Times New Roman"/>
          <w:sz w:val="28"/>
          <w:szCs w:val="28"/>
        </w:rPr>
        <w:tab/>
        <w:t>для</w:t>
      </w:r>
      <w:r w:rsidRPr="00BB3ECC">
        <w:rPr>
          <w:rFonts w:ascii="Times New Roman" w:hAnsi="Times New Roman" w:cs="Times New Roman"/>
          <w:sz w:val="28"/>
          <w:szCs w:val="28"/>
        </w:rPr>
        <w:tab/>
        <w:t>внесения</w:t>
      </w:r>
      <w:r w:rsidRPr="00BB3ECC">
        <w:rPr>
          <w:rFonts w:ascii="Times New Roman" w:hAnsi="Times New Roman" w:cs="Times New Roman"/>
          <w:sz w:val="28"/>
          <w:szCs w:val="28"/>
        </w:rPr>
        <w:tab/>
        <w:t>контрольной</w:t>
      </w:r>
      <w:r w:rsidRPr="00BB3ECC">
        <w:rPr>
          <w:rFonts w:ascii="Times New Roman" w:hAnsi="Times New Roman" w:cs="Times New Roman"/>
          <w:sz w:val="28"/>
          <w:szCs w:val="28"/>
        </w:rPr>
        <w:tab/>
        <w:t>суммы,</w:t>
      </w:r>
      <w:r w:rsidRPr="00BB3ECC">
        <w:rPr>
          <w:rFonts w:ascii="Times New Roman" w:hAnsi="Times New Roman" w:cs="Times New Roman"/>
          <w:sz w:val="28"/>
          <w:szCs w:val="28"/>
        </w:rPr>
        <w:tab/>
        <w:t>заполнение</w:t>
      </w:r>
      <w:r w:rsidR="00BB3ECC">
        <w:rPr>
          <w:rFonts w:ascii="Times New Roman" w:hAnsi="Times New Roman" w:cs="Times New Roman"/>
          <w:sz w:val="28"/>
          <w:szCs w:val="28"/>
        </w:rPr>
        <w:t xml:space="preserve"> </w:t>
      </w:r>
      <w:r w:rsidR="009D5D7C">
        <w:rPr>
          <w:rFonts w:ascii="Times New Roman" w:hAnsi="Times New Roman" w:cs="Times New Roman"/>
          <w:sz w:val="28"/>
          <w:szCs w:val="28"/>
        </w:rPr>
        <w:t>к</w:t>
      </w:r>
      <w:r w:rsidRPr="00BB3ECC">
        <w:rPr>
          <w:rFonts w:ascii="Times New Roman" w:hAnsi="Times New Roman" w:cs="Times New Roman"/>
          <w:sz w:val="28"/>
          <w:szCs w:val="28"/>
        </w:rPr>
        <w:t>оторого</w:t>
      </w:r>
      <w:r w:rsidRPr="00BB3ECC">
        <w:rPr>
          <w:rFonts w:ascii="Times New Roman" w:hAnsi="Times New Roman" w:cs="Times New Roman"/>
          <w:sz w:val="28"/>
          <w:szCs w:val="28"/>
        </w:rPr>
        <w:tab/>
        <w:t>является</w:t>
      </w:r>
      <w:r w:rsidR="00BB3ECC">
        <w:rPr>
          <w:rFonts w:ascii="Times New Roman" w:hAnsi="Times New Roman" w:cs="Times New Roman"/>
          <w:sz w:val="28"/>
          <w:szCs w:val="28"/>
        </w:rPr>
        <w:t xml:space="preserve"> </w:t>
      </w:r>
      <w:r w:rsidRPr="00BB3ECC">
        <w:rPr>
          <w:rFonts w:ascii="Times New Roman" w:hAnsi="Times New Roman" w:cs="Times New Roman"/>
          <w:sz w:val="28"/>
          <w:szCs w:val="28"/>
        </w:rPr>
        <w:t>подтверждением участником экзамена факта, что все ответы на задания КИМ для проведения ЕГЭ по информатике зафиксированы станцией КЕГЭ полностью и без искажений (поле заполняется только при проведении КЕГЭ, на остальных экзаменах не используется) (рис. 4.3);</w:t>
      </w:r>
    </w:p>
    <w:p w:rsidR="0062063B" w:rsidRPr="00BB3ECC" w:rsidRDefault="00ED5D27" w:rsidP="00BB3E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ECC">
        <w:rPr>
          <w:rFonts w:ascii="Times New Roman" w:hAnsi="Times New Roman" w:cs="Times New Roman"/>
          <w:sz w:val="28"/>
          <w:szCs w:val="28"/>
        </w:rPr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 (рис. 4.3).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:rsidR="00BB3ECC" w:rsidRDefault="00766609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0" allowOverlap="1" wp14:anchorId="723817B2" wp14:editId="6CF1E998">
            <wp:simplePos x="0" y="0"/>
            <wp:positionH relativeFrom="page">
              <wp:posOffset>1076325</wp:posOffset>
            </wp:positionH>
            <wp:positionV relativeFrom="page">
              <wp:posOffset>5095875</wp:posOffset>
            </wp:positionV>
            <wp:extent cx="6115050" cy="3267075"/>
            <wp:effectExtent l="0" t="0" r="0" b="9525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1505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742AF" w:rsidRDefault="005742AF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766609" w:rsidRDefault="00766609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766609" w:rsidRDefault="00766609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 w:rsidP="00BB3ECC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трации</w:t>
      </w:r>
    </w:p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BB3EC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page_47_0"/>
      <w:r>
        <w:rPr>
          <w:noProof/>
        </w:rPr>
        <w:lastRenderedPageBreak/>
        <w:drawing>
          <wp:anchor distT="0" distB="0" distL="114300" distR="114300" simplePos="0" relativeHeight="251633664" behindDoc="1" locked="0" layoutInCell="0" allowOverlap="1" wp14:anchorId="7A1434FC" wp14:editId="744195C3">
            <wp:simplePos x="0" y="0"/>
            <wp:positionH relativeFrom="page">
              <wp:posOffset>1133475</wp:posOffset>
            </wp:positionH>
            <wp:positionV relativeFrom="page">
              <wp:posOffset>552450</wp:posOffset>
            </wp:positionV>
            <wp:extent cx="6019799" cy="3438525"/>
            <wp:effectExtent l="0" t="0" r="635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025964" cy="344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3ECC" w:rsidRDefault="00BB3ECC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2" w:lineRule="auto"/>
        <w:ind w:left="3743" w:right="1203" w:hanging="30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4.2.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истрации ЕГЭ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 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 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BB3EC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759BB1B8" wp14:editId="70FDDC86">
            <wp:simplePos x="0" y="0"/>
            <wp:positionH relativeFrom="page">
              <wp:posOffset>1257300</wp:posOffset>
            </wp:positionH>
            <wp:positionV relativeFrom="page">
              <wp:posOffset>4838700</wp:posOffset>
            </wp:positionV>
            <wp:extent cx="5895340" cy="3429000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89534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4"/>
    <w:p w:rsidR="00BB3ECC" w:rsidRDefault="00BB3ECC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Pr="00BB3ECC" w:rsidRDefault="00BB3ECC" w:rsidP="00BB3ECC">
      <w:pPr>
        <w:rPr>
          <w:rFonts w:ascii="Times New Roman" w:eastAsia="Times New Roman" w:hAnsi="Times New Roman" w:cs="Times New Roman"/>
        </w:rPr>
      </w:pPr>
    </w:p>
    <w:p w:rsidR="00BB3ECC" w:rsidRDefault="00BB3ECC" w:rsidP="00AD5962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Рис. 4.3. Средняя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истрации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ЕГЭ</w:t>
      </w:r>
    </w:p>
    <w:p w:rsidR="00BB3ECC" w:rsidRDefault="00BB3ECC" w:rsidP="00AD5962">
      <w:pPr>
        <w:tabs>
          <w:tab w:val="left" w:pos="2925"/>
        </w:tabs>
        <w:jc w:val="center"/>
        <w:rPr>
          <w:rFonts w:ascii="Times New Roman" w:eastAsia="Times New Roman" w:hAnsi="Times New Roman" w:cs="Times New Roman"/>
        </w:rPr>
      </w:pPr>
    </w:p>
    <w:p w:rsidR="0062063B" w:rsidRDefault="0062063B" w:rsidP="00AD5962">
      <w:pPr>
        <w:tabs>
          <w:tab w:val="left" w:pos="2925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15" w:name="_page_48_0"/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</w:t>
      </w:r>
      <w:r w:rsidRPr="00AD5962">
        <w:rPr>
          <w:rFonts w:ascii="Times New Roman" w:hAnsi="Times New Roman" w:cs="Times New Roman"/>
          <w:sz w:val="28"/>
          <w:szCs w:val="28"/>
        </w:rPr>
        <w:lastRenderedPageBreak/>
        <w:t>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строго внутри окошка».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Поля</w:t>
      </w:r>
      <w:r w:rsidRPr="00AD5962">
        <w:rPr>
          <w:rFonts w:ascii="Times New Roman" w:hAnsi="Times New Roman" w:cs="Times New Roman"/>
          <w:sz w:val="28"/>
          <w:szCs w:val="28"/>
        </w:rPr>
        <w:tab/>
        <w:t>для</w:t>
      </w:r>
      <w:r w:rsidRPr="00AD5962">
        <w:rPr>
          <w:rFonts w:ascii="Times New Roman" w:hAnsi="Times New Roman" w:cs="Times New Roman"/>
          <w:sz w:val="28"/>
          <w:szCs w:val="28"/>
        </w:rPr>
        <w:tab/>
        <w:t>служебного</w:t>
      </w:r>
      <w:r w:rsidRPr="00AD5962">
        <w:rPr>
          <w:rFonts w:ascii="Times New Roman" w:hAnsi="Times New Roman" w:cs="Times New Roman"/>
          <w:sz w:val="28"/>
          <w:szCs w:val="28"/>
        </w:rPr>
        <w:tab/>
        <w:t>использования</w:t>
      </w:r>
      <w:r w:rsidRPr="00AD5962">
        <w:rPr>
          <w:rFonts w:ascii="Times New Roman" w:hAnsi="Times New Roman" w:cs="Times New Roman"/>
          <w:sz w:val="28"/>
          <w:szCs w:val="28"/>
        </w:rPr>
        <w:tab/>
        <w:t>«Резерв-2»</w:t>
      </w:r>
      <w:r w:rsidRPr="00AD5962">
        <w:rPr>
          <w:rFonts w:ascii="Times New Roman" w:hAnsi="Times New Roman" w:cs="Times New Roman"/>
          <w:sz w:val="28"/>
          <w:szCs w:val="28"/>
        </w:rPr>
        <w:tab/>
        <w:t>и</w:t>
      </w:r>
      <w:r w:rsidRPr="00AD5962">
        <w:rPr>
          <w:rFonts w:ascii="Times New Roman" w:hAnsi="Times New Roman" w:cs="Times New Roman"/>
          <w:sz w:val="28"/>
          <w:szCs w:val="28"/>
        </w:rPr>
        <w:tab/>
        <w:t>«Служебная</w:t>
      </w:r>
      <w:r w:rsidR="00AD5962">
        <w:rPr>
          <w:rFonts w:ascii="Times New Roman" w:hAnsi="Times New Roman" w:cs="Times New Roman"/>
          <w:sz w:val="28"/>
          <w:szCs w:val="28"/>
        </w:rPr>
        <w:t xml:space="preserve"> </w:t>
      </w:r>
      <w:r w:rsidRPr="00AD5962">
        <w:rPr>
          <w:rFonts w:ascii="Times New Roman" w:hAnsi="Times New Roman" w:cs="Times New Roman"/>
          <w:sz w:val="28"/>
          <w:szCs w:val="28"/>
        </w:rPr>
        <w:t>отметка» не заполняются (рис. 5).</w:t>
      </w:r>
    </w:p>
    <w:p w:rsidR="0062063B" w:rsidRPr="00AD5962" w:rsidRDefault="00EF015E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0" allowOverlap="1" wp14:anchorId="3F73693B" wp14:editId="4998C437">
            <wp:simplePos x="0" y="0"/>
            <wp:positionH relativeFrom="page">
              <wp:posOffset>1283335</wp:posOffset>
            </wp:positionH>
            <wp:positionV relativeFrom="page">
              <wp:posOffset>2359025</wp:posOffset>
            </wp:positionV>
            <wp:extent cx="5782310" cy="488950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78231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2063B" w:rsidRDefault="00ED5D27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5. Поля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ужеб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</w:p>
    <w:p w:rsidR="00AD5962" w:rsidRDefault="00AD5962">
      <w:pPr>
        <w:widowControl w:val="0"/>
        <w:spacing w:line="240" w:lineRule="auto"/>
        <w:ind w:left="28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В случае если участник экзамена удален из ППЭ в связи с нарушением им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62063B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Организатор в аудитории ставит отметку «X» в поле «Удален из ППЭ в связи с нарушением порядка проведения ГИА»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AD5962" w:rsidRPr="00AD5962" w:rsidRDefault="00AD5962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AD5962">
        <w:rPr>
          <w:rFonts w:ascii="Times New Roman" w:hAnsi="Times New Roman" w:cs="Times New Roman"/>
          <w:sz w:val="28"/>
          <w:szCs w:val="28"/>
        </w:rPr>
        <w:t xml:space="preserve"> Одновременно два поля НЕ ЗАПОЛНЯЮТСЯ. Отметка ставится либо в поле «Удален из ППЭ в связи с нарушением порядка проведения ГИА», либо «Не завершил экзамен по объективным причинам».</w:t>
      </w:r>
    </w:p>
    <w:bookmarkEnd w:id="15"/>
    <w:p w:rsidR="00AD5962" w:rsidRDefault="003804B9" w:rsidP="00AD5962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94080" behindDoc="1" locked="0" layoutInCell="0" allowOverlap="1" wp14:anchorId="64F211B6" wp14:editId="359E6981">
            <wp:simplePos x="0" y="0"/>
            <wp:positionH relativeFrom="page">
              <wp:posOffset>1080135</wp:posOffset>
            </wp:positionH>
            <wp:positionV relativeFrom="page">
              <wp:posOffset>5956935</wp:posOffset>
            </wp:positionV>
            <wp:extent cx="6057265" cy="967105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05726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962" w:rsidRDefault="00AD5962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AD5962" w:rsidRDefault="00AD5962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AD5962" w:rsidRDefault="00AD5962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</w:pPr>
    </w:p>
    <w:p w:rsidR="00AD5962" w:rsidRDefault="00AD5962" w:rsidP="00AD5962">
      <w:pPr>
        <w:jc w:val="center"/>
        <w:rPr>
          <w:rFonts w:ascii="Times New Roman" w:hAnsi="Times New Roman" w:cs="Times New Roman"/>
          <w:i/>
        </w:rPr>
      </w:pPr>
      <w:bookmarkStart w:id="16" w:name="_page_49_0"/>
    </w:p>
    <w:p w:rsidR="00AD5962" w:rsidRDefault="00AD5962" w:rsidP="00AD5962">
      <w:pPr>
        <w:jc w:val="center"/>
        <w:rPr>
          <w:rFonts w:ascii="Times New Roman" w:hAnsi="Times New Roman" w:cs="Times New Roman"/>
          <w:i/>
        </w:rPr>
      </w:pPr>
    </w:p>
    <w:p w:rsidR="00AD5962" w:rsidRDefault="00AD5962" w:rsidP="00AD5962">
      <w:pPr>
        <w:tabs>
          <w:tab w:val="left" w:pos="8790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</w:p>
    <w:p w:rsidR="00AD5962" w:rsidRDefault="00ED5D27" w:rsidP="00AD5962">
      <w:pPr>
        <w:jc w:val="center"/>
        <w:rPr>
          <w:rFonts w:ascii="Times New Roman" w:hAnsi="Times New Roman" w:cs="Times New Roman"/>
          <w:i/>
        </w:rPr>
      </w:pPr>
      <w:r w:rsidRPr="00AD5962">
        <w:rPr>
          <w:rFonts w:ascii="Times New Roman" w:hAnsi="Times New Roman" w:cs="Times New Roman"/>
          <w:i/>
        </w:rPr>
        <w:t>Рис. 6. Поле для отметок организатора в аудитории о фактах удаления участника экзамена из ППЭ либо о незавершении экзамена по объективным причинам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5962">
        <w:rPr>
          <w:rFonts w:ascii="Times New Roman" w:hAnsi="Times New Roman" w:cs="Times New Roman"/>
          <w:b/>
          <w:sz w:val="28"/>
          <w:szCs w:val="28"/>
        </w:rPr>
        <w:t>Исправления могут быть выполнены следующими способами: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962">
        <w:rPr>
          <w:rFonts w:ascii="Times New Roman" w:hAnsi="Times New Roman" w:cs="Times New Roman"/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noProof/>
        </w:rPr>
        <w:drawing>
          <wp:anchor distT="0" distB="0" distL="114300" distR="114300" simplePos="0" relativeHeight="251670016" behindDoc="1" locked="0" layoutInCell="0" allowOverlap="1" wp14:anchorId="0524B32E" wp14:editId="6BFA9704">
            <wp:simplePos x="0" y="0"/>
            <wp:positionH relativeFrom="page">
              <wp:posOffset>969009</wp:posOffset>
            </wp:positionH>
            <wp:positionV relativeFrom="page">
              <wp:posOffset>924559</wp:posOffset>
            </wp:positionV>
            <wp:extent cx="5996305" cy="8488044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996305" cy="848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D5962" w:rsidRDefault="00AD5962" w:rsidP="00AD5962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7.1.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line="240" w:lineRule="exact"/>
        <w:rPr>
          <w:sz w:val="24"/>
          <w:szCs w:val="24"/>
        </w:rPr>
      </w:pPr>
      <w:bookmarkStart w:id="17" w:name="_page_52_0"/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18" w:line="140" w:lineRule="exact"/>
        <w:rPr>
          <w:sz w:val="14"/>
          <w:szCs w:val="14"/>
        </w:rPr>
      </w:pPr>
    </w:p>
    <w:p w:rsidR="0062063B" w:rsidRDefault="00ED5D27">
      <w:pPr>
        <w:widowControl w:val="0"/>
        <w:spacing w:line="240" w:lineRule="auto"/>
        <w:ind w:left="22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page">
              <wp:posOffset>908685</wp:posOffset>
            </wp:positionH>
            <wp:positionV relativeFrom="paragraph">
              <wp:posOffset>-8634730</wp:posOffset>
            </wp:positionV>
            <wp:extent cx="6102984" cy="8639047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02984" cy="863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Рис.7.2.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по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17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Pr="00AD5962" w:rsidRDefault="00ED5D27" w:rsidP="00AD59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page_53_0"/>
      <w:r w:rsidRPr="00AD5962">
        <w:rPr>
          <w:rFonts w:ascii="Times New Roman" w:hAnsi="Times New Roman" w:cs="Times New Roman"/>
          <w:sz w:val="28"/>
          <w:szCs w:val="28"/>
        </w:rPr>
        <w:lastRenderedPageBreak/>
        <w:t>Бланк ответов № 1 предназначен для записи ответов на задания КИМ для проведения ЕГЭ с кратким ответом.</w:t>
      </w:r>
      <w:r w:rsidRPr="00AD59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2880" behindDoc="1" locked="0" layoutInCell="0" allowOverlap="1" wp14:anchorId="78D26D72" wp14:editId="3BBD99A3">
            <wp:simplePos x="0" y="0"/>
            <wp:positionH relativeFrom="page">
              <wp:posOffset>1015047</wp:posOffset>
            </wp:positionH>
            <wp:positionV relativeFrom="page">
              <wp:posOffset>5342508</wp:posOffset>
            </wp:positionV>
            <wp:extent cx="5889625" cy="3997325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889625" cy="399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5742A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AD59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4688" behindDoc="1" locked="0" layoutInCell="0" allowOverlap="1" wp14:anchorId="5855C5F3" wp14:editId="6D97F050">
            <wp:simplePos x="0" y="0"/>
            <wp:positionH relativeFrom="page">
              <wp:posOffset>645027</wp:posOffset>
            </wp:positionH>
            <wp:positionV relativeFrom="page">
              <wp:posOffset>1299333</wp:posOffset>
            </wp:positionV>
            <wp:extent cx="6591934" cy="1663065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591934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9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8.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</w:p>
    <w:p w:rsidR="0062063B" w:rsidRDefault="0062063B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В верхней части бланка ответов № 1 (рис. 8) поля «Код региона», «Код предмета», «Название</w:t>
      </w:r>
      <w:r w:rsidRPr="005742AF">
        <w:rPr>
          <w:rFonts w:ascii="Times New Roman" w:hAnsi="Times New Roman" w:cs="Times New Roman"/>
          <w:sz w:val="28"/>
          <w:szCs w:val="28"/>
        </w:rPr>
        <w:tab/>
        <w:t>предмета»</w:t>
      </w:r>
      <w:r w:rsidRPr="005742AF">
        <w:rPr>
          <w:rFonts w:ascii="Times New Roman" w:hAnsi="Times New Roman" w:cs="Times New Roman"/>
          <w:sz w:val="28"/>
          <w:szCs w:val="28"/>
        </w:rPr>
        <w:tab/>
        <w:t>заполняются</w:t>
      </w:r>
      <w:r w:rsidRPr="005742AF">
        <w:rPr>
          <w:rFonts w:ascii="Times New Roman" w:hAnsi="Times New Roman" w:cs="Times New Roman"/>
          <w:sz w:val="28"/>
          <w:szCs w:val="28"/>
        </w:rPr>
        <w:tab/>
        <w:t>автоматически.</w:t>
      </w:r>
      <w:r w:rsidR="009D5D7C">
        <w:rPr>
          <w:rFonts w:ascii="Times New Roman" w:hAnsi="Times New Roman" w:cs="Times New Roman"/>
          <w:sz w:val="28"/>
          <w:szCs w:val="28"/>
        </w:rPr>
        <w:t xml:space="preserve"> </w:t>
      </w:r>
      <w:r w:rsidRPr="005742AF">
        <w:rPr>
          <w:rFonts w:ascii="Times New Roman" w:hAnsi="Times New Roman" w:cs="Times New Roman"/>
          <w:sz w:val="28"/>
          <w:szCs w:val="28"/>
        </w:rPr>
        <w:t>Служебное</w:t>
      </w:r>
      <w:r w:rsidRPr="005742AF">
        <w:rPr>
          <w:rFonts w:ascii="Times New Roman" w:hAnsi="Times New Roman" w:cs="Times New Roman"/>
          <w:sz w:val="28"/>
          <w:szCs w:val="28"/>
        </w:rPr>
        <w:tab/>
        <w:t>поле</w:t>
      </w:r>
      <w:r w:rsidRPr="005742AF">
        <w:rPr>
          <w:rFonts w:ascii="Times New Roman" w:hAnsi="Times New Roman" w:cs="Times New Roman"/>
          <w:sz w:val="28"/>
          <w:szCs w:val="28"/>
        </w:rPr>
        <w:tab/>
        <w:t>«Резерв-4» не заполняется. Участник экзамена ставит свою подпись строго внутри окошка.</w:t>
      </w:r>
    </w:p>
    <w:p w:rsidR="0062063B" w:rsidRPr="009D5D7C" w:rsidRDefault="00ED5D27" w:rsidP="005742A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5D7C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62063B" w:rsidRPr="005742AF" w:rsidRDefault="0062063B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Pr="005742AF" w:rsidRDefault="0062063B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2063B" w:rsidRDefault="00ED5D27">
      <w:pPr>
        <w:widowControl w:val="0"/>
        <w:spacing w:line="240" w:lineRule="auto"/>
        <w:ind w:left="278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9.1. 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2063B" w:rsidRDefault="0062063B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18"/>
    <w:p w:rsidR="0062063B" w:rsidRDefault="0062063B">
      <w:pPr>
        <w:widowControl w:val="0"/>
        <w:spacing w:line="240" w:lineRule="auto"/>
        <w:ind w:left="9986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5742AF">
      <w:pPr>
        <w:spacing w:line="240" w:lineRule="exact"/>
        <w:rPr>
          <w:sz w:val="24"/>
          <w:szCs w:val="24"/>
        </w:rPr>
      </w:pPr>
      <w:bookmarkStart w:id="19" w:name="_page_54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1123950</wp:posOffset>
            </wp:positionH>
            <wp:positionV relativeFrom="page">
              <wp:posOffset>514350</wp:posOffset>
            </wp:positionV>
            <wp:extent cx="5800725" cy="4414242"/>
            <wp:effectExtent l="0" t="0" r="0" b="5715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808463" cy="442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22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9.2.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</w:p>
    <w:p w:rsidR="0062063B" w:rsidRDefault="0062063B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(рис. 9.1, 9.2) краткий ответ записывается справа от номера задания в поле ответов «Результаты выполнения заданий с кратким ответом», </w:t>
      </w:r>
      <w:r w:rsidRPr="005742AF">
        <w:rPr>
          <w:rFonts w:ascii="Times New Roman" w:hAnsi="Times New Roman" w:cs="Times New Roman"/>
          <w:b/>
          <w:sz w:val="28"/>
          <w:szCs w:val="28"/>
        </w:rPr>
        <w:t>начиная с первой позиции (клеточки)</w:t>
      </w:r>
      <w:r w:rsidRPr="005742AF">
        <w:rPr>
          <w:rFonts w:ascii="Times New Roman" w:hAnsi="Times New Roman" w:cs="Times New Roman"/>
          <w:sz w:val="28"/>
          <w:szCs w:val="28"/>
        </w:rPr>
        <w:t>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 xml:space="preserve">Ответ на задание КИМ для проведения ЕГЭ с кратким ответом нужно записать </w:t>
      </w:r>
      <w:r w:rsidRPr="00634C24">
        <w:rPr>
          <w:rFonts w:ascii="Times New Roman" w:hAnsi="Times New Roman" w:cs="Times New Roman"/>
          <w:b/>
          <w:sz w:val="28"/>
          <w:szCs w:val="28"/>
        </w:rPr>
        <w:t>в той форме</w:t>
      </w:r>
      <w:r w:rsidRPr="005742AF">
        <w:rPr>
          <w:rFonts w:ascii="Times New Roman" w:hAnsi="Times New Roman" w:cs="Times New Roman"/>
          <w:sz w:val="28"/>
          <w:szCs w:val="28"/>
        </w:rPr>
        <w:t xml:space="preserve">, </w:t>
      </w:r>
      <w:r w:rsidRPr="00634C24">
        <w:rPr>
          <w:rFonts w:ascii="Times New Roman" w:hAnsi="Times New Roman" w:cs="Times New Roman"/>
          <w:b/>
          <w:sz w:val="28"/>
          <w:szCs w:val="28"/>
        </w:rPr>
        <w:t>которая требуется в инструкции к данному заданию</w:t>
      </w:r>
      <w:r w:rsidRPr="005742AF">
        <w:rPr>
          <w:rFonts w:ascii="Times New Roman" w:hAnsi="Times New Roman" w:cs="Times New Roman"/>
          <w:sz w:val="28"/>
          <w:szCs w:val="28"/>
        </w:rPr>
        <w:t xml:space="preserve"> (или группе заданий), размещенной в КИМ для проведения ЕГЭ перед соответствующим заданием или группой заданий.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Не разрешается использовать при записи ответа на задания КИМ для проведения ЕГЭ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Краткий ответ на задания КИМ для проведения ЕГЭ, в соответствии с инструкцией к заданию, может быть записан только в виде: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одной цифры;</w:t>
      </w:r>
    </w:p>
    <w:p w:rsidR="0062063B" w:rsidRPr="005742AF" w:rsidRDefault="00ED5D27" w:rsidP="005742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F">
        <w:rPr>
          <w:rFonts w:ascii="Times New Roman" w:hAnsi="Times New Roman" w:cs="Times New Roman"/>
          <w:sz w:val="28"/>
          <w:szCs w:val="28"/>
        </w:rPr>
        <w:t>целого числа (возможно использование знака «минус»);</w:t>
      </w:r>
    </w:p>
    <w:p w:rsidR="0062063B" w:rsidRDefault="00ED5D27" w:rsidP="00634C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2AF">
        <w:rPr>
          <w:rFonts w:ascii="Times New Roman" w:hAnsi="Times New Roman" w:cs="Times New Roman"/>
          <w:sz w:val="28"/>
          <w:szCs w:val="28"/>
        </w:rPr>
        <w:t>конечной десятичной дроби (возможно использование знака «минус»);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page_55_0"/>
      <w:bookmarkEnd w:id="19"/>
      <w:r w:rsidRPr="00634C24">
        <w:rPr>
          <w:rFonts w:ascii="Times New Roman" w:hAnsi="Times New Roman" w:cs="Times New Roman"/>
          <w:sz w:val="28"/>
          <w:szCs w:val="28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слова или словосочетания (нескольких слов).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lastRenderedPageBreak/>
        <w:t>Каждая цифра, буква, запятая или знак «минус» (если число отрицательное) записывается</w:t>
      </w:r>
      <w:r w:rsidRPr="00634C24">
        <w:rPr>
          <w:rFonts w:ascii="Times New Roman" w:hAnsi="Times New Roman" w:cs="Times New Roman"/>
          <w:sz w:val="28"/>
          <w:szCs w:val="28"/>
        </w:rPr>
        <w:tab/>
        <w:t>в</w:t>
      </w:r>
      <w:r w:rsidRPr="00634C24">
        <w:rPr>
          <w:rFonts w:ascii="Times New Roman" w:hAnsi="Times New Roman" w:cs="Times New Roman"/>
          <w:sz w:val="28"/>
          <w:szCs w:val="28"/>
        </w:rPr>
        <w:tab/>
        <w:t>отдельную</w:t>
      </w:r>
      <w:r w:rsidRPr="00634C24">
        <w:rPr>
          <w:rFonts w:ascii="Times New Roman" w:hAnsi="Times New Roman" w:cs="Times New Roman"/>
          <w:sz w:val="28"/>
          <w:szCs w:val="28"/>
        </w:rPr>
        <w:tab/>
        <w:t>клеточку</w:t>
      </w:r>
      <w:r w:rsidRPr="00634C24">
        <w:rPr>
          <w:rFonts w:ascii="Times New Roman" w:hAnsi="Times New Roman" w:cs="Times New Roman"/>
          <w:sz w:val="28"/>
          <w:szCs w:val="28"/>
        </w:rPr>
        <w:tab/>
        <w:t>строго</w:t>
      </w:r>
      <w:r w:rsidRPr="00634C24">
        <w:rPr>
          <w:rFonts w:ascii="Times New Roman" w:hAnsi="Times New Roman" w:cs="Times New Roman"/>
          <w:sz w:val="28"/>
          <w:szCs w:val="28"/>
        </w:rPr>
        <w:tab/>
        <w:t>по</w:t>
      </w:r>
      <w:r w:rsidR="00634C24" w:rsidRP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образцу</w:t>
      </w:r>
      <w:r w:rsidRPr="00634C24">
        <w:rPr>
          <w:rFonts w:ascii="Times New Roman" w:hAnsi="Times New Roman" w:cs="Times New Roman"/>
          <w:sz w:val="28"/>
          <w:szCs w:val="28"/>
        </w:rPr>
        <w:tab/>
        <w:t>из</w:t>
      </w:r>
      <w:r w:rsidRPr="00634C24">
        <w:rPr>
          <w:rFonts w:ascii="Times New Roman" w:hAnsi="Times New Roman" w:cs="Times New Roman"/>
          <w:sz w:val="28"/>
          <w:szCs w:val="28"/>
        </w:rPr>
        <w:tab/>
        <w:t>верхней</w:t>
      </w:r>
      <w:r w:rsidRPr="00634C24">
        <w:rPr>
          <w:rFonts w:ascii="Times New Roman" w:hAnsi="Times New Roman" w:cs="Times New Roman"/>
          <w:sz w:val="28"/>
          <w:szCs w:val="28"/>
        </w:rPr>
        <w:tab/>
        <w:t>части бланка ответов № 1.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Поля для ответов на задания № 4-5, № 9-11 в бланке ответов № 1 по литературе (рис. 9.2) не заполняются. Эти задания выполняются на бланке ответов № 2.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тексте задания.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634C24">
        <w:rPr>
          <w:rFonts w:ascii="Times New Roman" w:hAnsi="Times New Roman" w:cs="Times New Roman"/>
          <w:i/>
          <w:sz w:val="28"/>
          <w:szCs w:val="28"/>
        </w:rPr>
        <w:t>например: 2,3 округляется до 2; 2,5 – до 3; 2,7 – до 3</w:t>
      </w:r>
      <w:r w:rsidRPr="00634C24">
        <w:rPr>
          <w:rFonts w:ascii="Times New Roman" w:hAnsi="Times New Roman" w:cs="Times New Roman"/>
          <w:sz w:val="28"/>
          <w:szCs w:val="28"/>
        </w:rPr>
        <w:t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766609">
        <w:rPr>
          <w:rFonts w:ascii="Times New Roman" w:hAnsi="Times New Roman" w:cs="Times New Roman"/>
          <w:b/>
          <w:sz w:val="28"/>
          <w:szCs w:val="28"/>
        </w:rPr>
        <w:t>без каких-либо разделительных символов, в том числе пробелов,</w:t>
      </w:r>
      <w:r w:rsidRPr="00634C24">
        <w:rPr>
          <w:rFonts w:ascii="Times New Roman" w:hAnsi="Times New Roman" w:cs="Times New Roman"/>
          <w:sz w:val="28"/>
          <w:szCs w:val="28"/>
        </w:rPr>
        <w:t xml:space="preserve"> т.е. нельзя оставлять пустые клеточки, запятые и другие разделительные символы между цифрами (числами) или буквами) последовательности.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При</w:t>
      </w:r>
      <w:r w:rsidRPr="00634C24">
        <w:rPr>
          <w:rFonts w:ascii="Times New Roman" w:hAnsi="Times New Roman" w:cs="Times New Roman"/>
          <w:sz w:val="28"/>
          <w:szCs w:val="28"/>
        </w:rPr>
        <w:tab/>
        <w:t>оценивании</w:t>
      </w:r>
      <w:r w:rsidRPr="00634C24">
        <w:rPr>
          <w:rFonts w:ascii="Times New Roman" w:hAnsi="Times New Roman" w:cs="Times New Roman"/>
          <w:sz w:val="28"/>
          <w:szCs w:val="28"/>
        </w:rPr>
        <w:tab/>
      </w:r>
      <w:r w:rsidR="00634C24" w:rsidRPr="00634C24">
        <w:rPr>
          <w:rFonts w:ascii="Times New Roman" w:hAnsi="Times New Roman" w:cs="Times New Roman"/>
          <w:sz w:val="28"/>
          <w:szCs w:val="28"/>
        </w:rPr>
        <w:t xml:space="preserve">   </w:t>
      </w:r>
      <w:r w:rsidRPr="00634C24">
        <w:rPr>
          <w:rFonts w:ascii="Times New Roman" w:hAnsi="Times New Roman" w:cs="Times New Roman"/>
          <w:sz w:val="28"/>
          <w:szCs w:val="28"/>
        </w:rPr>
        <w:t>кратких</w:t>
      </w:r>
      <w:r w:rsidRPr="00634C24">
        <w:rPr>
          <w:rFonts w:ascii="Times New Roman" w:hAnsi="Times New Roman" w:cs="Times New Roman"/>
          <w:sz w:val="28"/>
          <w:szCs w:val="28"/>
        </w:rPr>
        <w:tab/>
        <w:t>ответов</w:t>
      </w:r>
      <w:r w:rsidRPr="00634C24">
        <w:rPr>
          <w:rFonts w:ascii="Times New Roman" w:hAnsi="Times New Roman" w:cs="Times New Roman"/>
          <w:sz w:val="28"/>
          <w:szCs w:val="28"/>
        </w:rPr>
        <w:tab/>
        <w:t>на</w:t>
      </w:r>
      <w:r w:rsidRPr="00634C24">
        <w:rPr>
          <w:rFonts w:ascii="Times New Roman" w:hAnsi="Times New Roman" w:cs="Times New Roman"/>
          <w:sz w:val="28"/>
          <w:szCs w:val="28"/>
        </w:rPr>
        <w:tab/>
        <w:t>задания,</w:t>
      </w:r>
      <w:r w:rsidRPr="00634C24">
        <w:rPr>
          <w:rFonts w:ascii="Times New Roman" w:hAnsi="Times New Roman" w:cs="Times New Roman"/>
          <w:sz w:val="28"/>
          <w:szCs w:val="28"/>
        </w:rPr>
        <w:tab/>
        <w:t>где</w:t>
      </w:r>
      <w:r w:rsidRPr="00634C24">
        <w:rPr>
          <w:rFonts w:ascii="Times New Roman" w:hAnsi="Times New Roman" w:cs="Times New Roman"/>
          <w:sz w:val="28"/>
          <w:szCs w:val="28"/>
        </w:rPr>
        <w:tab/>
        <w:t>ответом</w:t>
      </w:r>
      <w:r w:rsidRPr="00634C24">
        <w:rPr>
          <w:rFonts w:ascii="Times New Roman" w:hAnsi="Times New Roman" w:cs="Times New Roman"/>
          <w:sz w:val="28"/>
          <w:szCs w:val="28"/>
        </w:rPr>
        <w:tab/>
        <w:t>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lastRenderedPageBreak/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10).</w:t>
      </w:r>
    </w:p>
    <w:p w:rsidR="0062063B" w:rsidRDefault="00634C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 wp14:anchorId="6E513C8D" wp14:editId="3D8CDF6A">
            <wp:simplePos x="0" y="0"/>
            <wp:positionH relativeFrom="page">
              <wp:posOffset>1084499</wp:posOffset>
            </wp:positionH>
            <wp:positionV relativeFrom="page">
              <wp:posOffset>1448435</wp:posOffset>
            </wp:positionV>
            <wp:extent cx="6206363" cy="807719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206363" cy="80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0"/>
    <w:p w:rsidR="00634C24" w:rsidRDefault="00634C24" w:rsidP="00634C24">
      <w:pPr>
        <w:widowControl w:val="0"/>
        <w:spacing w:line="240" w:lineRule="auto"/>
        <w:ind w:left="281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10.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</w:t>
      </w:r>
    </w:p>
    <w:p w:rsidR="00634C24" w:rsidRDefault="00634C24" w:rsidP="00634C24">
      <w:pPr>
        <w:widowControl w:val="0"/>
        <w:spacing w:line="240" w:lineRule="auto"/>
        <w:ind w:left="164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ошибо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с кратким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page_56_0"/>
      <w:r w:rsidRPr="00634C24">
        <w:rPr>
          <w:rFonts w:ascii="Times New Roman" w:hAnsi="Times New Roman" w:cs="Times New Roman"/>
          <w:sz w:val="28"/>
          <w:szCs w:val="28"/>
        </w:rPr>
        <w:t xml:space="preserve"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</w:t>
      </w:r>
      <w:r w:rsidRPr="00634C24">
        <w:rPr>
          <w:rFonts w:ascii="Times New Roman" w:hAnsi="Times New Roman" w:cs="Times New Roman"/>
          <w:b/>
          <w:sz w:val="28"/>
          <w:szCs w:val="28"/>
        </w:rPr>
        <w:t>перед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знаком тире), ответ на который следует исправить. Номера заданий от 1 до 9 необходимо указывать, начиная с первой клетки (например, 1, 2, 3 …), вторая клетка остается незаполненной. В поле для исправленного ответа (17 клеточек </w:t>
      </w:r>
      <w:r w:rsidRPr="00634C24">
        <w:rPr>
          <w:rFonts w:ascii="Times New Roman" w:hAnsi="Times New Roman" w:cs="Times New Roman"/>
          <w:b/>
          <w:sz w:val="28"/>
          <w:szCs w:val="28"/>
        </w:rPr>
        <w:t>после</w:t>
      </w:r>
      <w:r w:rsidRPr="00634C24">
        <w:rPr>
          <w:rFonts w:ascii="Times New Roman" w:hAnsi="Times New Roman" w:cs="Times New Roman"/>
          <w:sz w:val="28"/>
          <w:szCs w:val="28"/>
        </w:rPr>
        <w:t xml:space="preserve"> знака тире) записать новое значение верного ответа на указанное задание.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634C24">
        <w:rPr>
          <w:rFonts w:ascii="Times New Roman" w:hAnsi="Times New Roman" w:cs="Times New Roman"/>
          <w:sz w:val="28"/>
          <w:szCs w:val="28"/>
        </w:rPr>
        <w:t xml:space="preserve"> В случае если в поле замены ошибочных ответов на задания с кратким ответом будет заполнено поле для номера задания, а </w:t>
      </w:r>
      <w:r w:rsidRPr="00634C24">
        <w:rPr>
          <w:rFonts w:ascii="Times New Roman" w:hAnsi="Times New Roman" w:cs="Times New Roman"/>
          <w:b/>
          <w:sz w:val="28"/>
          <w:szCs w:val="28"/>
        </w:rPr>
        <w:t>новый ответ не внесен</w:t>
      </w:r>
      <w:r w:rsidRPr="00634C24">
        <w:rPr>
          <w:rFonts w:ascii="Times New Roman" w:hAnsi="Times New Roman" w:cs="Times New Roman"/>
          <w:sz w:val="28"/>
          <w:szCs w:val="28"/>
        </w:rPr>
        <w:t xml:space="preserve">, то для оценивания будет использоваться пустой ответ (т.е. </w:t>
      </w:r>
      <w:r w:rsidRPr="00634C24">
        <w:rPr>
          <w:rFonts w:ascii="Times New Roman" w:hAnsi="Times New Roman" w:cs="Times New Roman"/>
          <w:b/>
          <w:sz w:val="28"/>
          <w:szCs w:val="28"/>
        </w:rPr>
        <w:t>задание</w:t>
      </w:r>
      <w:r w:rsidR="00634C24" w:rsidRPr="00634C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b/>
          <w:sz w:val="28"/>
          <w:szCs w:val="28"/>
        </w:rPr>
        <w:t>будет засчитано невыполненным</w:t>
      </w:r>
      <w:r w:rsidRPr="00634C24">
        <w:rPr>
          <w:rFonts w:ascii="Times New Roman" w:hAnsi="Times New Roman" w:cs="Times New Roman"/>
          <w:sz w:val="28"/>
          <w:szCs w:val="28"/>
        </w:rP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Ответственный</w:t>
      </w:r>
      <w:r w:rsidRPr="00634C24">
        <w:rPr>
          <w:rFonts w:ascii="Times New Roman" w:hAnsi="Times New Roman" w:cs="Times New Roman"/>
          <w:sz w:val="28"/>
          <w:szCs w:val="28"/>
        </w:rPr>
        <w:tab/>
        <w:t>организатор</w:t>
      </w:r>
      <w:r w:rsidRPr="00634C24">
        <w:rPr>
          <w:rFonts w:ascii="Times New Roman" w:hAnsi="Times New Roman" w:cs="Times New Roman"/>
          <w:sz w:val="28"/>
          <w:szCs w:val="28"/>
        </w:rPr>
        <w:tab/>
        <w:t>в</w:t>
      </w:r>
      <w:r w:rsidRPr="00634C24">
        <w:rPr>
          <w:rFonts w:ascii="Times New Roman" w:hAnsi="Times New Roman" w:cs="Times New Roman"/>
          <w:sz w:val="28"/>
          <w:szCs w:val="28"/>
        </w:rPr>
        <w:tab/>
        <w:t>аудитории</w:t>
      </w:r>
      <w:r w:rsidRPr="00634C24">
        <w:rPr>
          <w:rFonts w:ascii="Times New Roman" w:hAnsi="Times New Roman" w:cs="Times New Roman"/>
          <w:sz w:val="28"/>
          <w:szCs w:val="28"/>
        </w:rPr>
        <w:tab/>
        <w:t>по</w:t>
      </w:r>
      <w:r w:rsidRPr="00634C24">
        <w:rPr>
          <w:rFonts w:ascii="Times New Roman" w:hAnsi="Times New Roman" w:cs="Times New Roman"/>
          <w:sz w:val="28"/>
          <w:szCs w:val="28"/>
        </w:rPr>
        <w:tab/>
        <w:t>окончании</w:t>
      </w:r>
      <w:r w:rsid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 xml:space="preserve">выполнения экзаменационной работы участником экзамена </w:t>
      </w:r>
      <w:r w:rsidRPr="00634C24">
        <w:rPr>
          <w:rFonts w:ascii="Times New Roman" w:hAnsi="Times New Roman" w:cs="Times New Roman"/>
          <w:b/>
          <w:sz w:val="28"/>
          <w:szCs w:val="28"/>
        </w:rPr>
        <w:t>должен проверить заполнение бланка ответов № 1</w:t>
      </w:r>
      <w:r w:rsidRPr="00634C24">
        <w:rPr>
          <w:rFonts w:ascii="Times New Roman" w:hAnsi="Times New Roman" w:cs="Times New Roman"/>
          <w:sz w:val="28"/>
          <w:szCs w:val="28"/>
        </w:rPr>
        <w:t xml:space="preserve">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</w:t>
      </w:r>
      <w:r w:rsidRPr="00634C24">
        <w:rPr>
          <w:rFonts w:ascii="Times New Roman" w:hAnsi="Times New Roman" w:cs="Times New Roman"/>
          <w:sz w:val="28"/>
          <w:szCs w:val="28"/>
        </w:rPr>
        <w:tab/>
        <w:t>экзаменационной</w:t>
      </w:r>
      <w:r w:rsidRPr="00634C24">
        <w:rPr>
          <w:rFonts w:ascii="Times New Roman" w:hAnsi="Times New Roman" w:cs="Times New Roman"/>
          <w:sz w:val="28"/>
          <w:szCs w:val="28"/>
        </w:rPr>
        <w:tab/>
        <w:t>работы     замену</w:t>
      </w:r>
      <w:r w:rsidRPr="00634C24">
        <w:rPr>
          <w:rFonts w:ascii="Times New Roman" w:hAnsi="Times New Roman" w:cs="Times New Roman"/>
          <w:sz w:val="28"/>
          <w:szCs w:val="28"/>
        </w:rPr>
        <w:tab/>
        <w:t xml:space="preserve">ошибочных ответов, организатору необходимо </w:t>
      </w:r>
      <w:r w:rsidRPr="00634C24">
        <w:rPr>
          <w:rFonts w:ascii="Times New Roman" w:hAnsi="Times New Roman" w:cs="Times New Roman"/>
          <w:b/>
          <w:sz w:val="28"/>
          <w:szCs w:val="28"/>
        </w:rPr>
        <w:t xml:space="preserve">посчитать </w:t>
      </w:r>
      <w:r w:rsidRPr="00634C24">
        <w:rPr>
          <w:rFonts w:ascii="Times New Roman" w:hAnsi="Times New Roman" w:cs="Times New Roman"/>
          <w:sz w:val="28"/>
          <w:szCs w:val="28"/>
        </w:rPr>
        <w:t xml:space="preserve">количество замен ошибочных ответов и в поле «Количество заполненных полей «Замена ошибочных ответов» </w:t>
      </w:r>
      <w:r w:rsidRPr="00634C24">
        <w:rPr>
          <w:rFonts w:ascii="Times New Roman" w:hAnsi="Times New Roman" w:cs="Times New Roman"/>
          <w:b/>
          <w:sz w:val="28"/>
          <w:szCs w:val="28"/>
        </w:rPr>
        <w:t>поставить</w:t>
      </w:r>
      <w:r w:rsidRPr="00634C24">
        <w:rPr>
          <w:rFonts w:ascii="Times New Roman" w:hAnsi="Times New Roman" w:cs="Times New Roman"/>
          <w:sz w:val="28"/>
          <w:szCs w:val="28"/>
        </w:rPr>
        <w:t xml:space="preserve"> 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</w:t>
      </w:r>
    </w:p>
    <w:p w:rsidR="0062063B" w:rsidRPr="00634C24" w:rsidRDefault="00ED5D27" w:rsidP="00634C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C24">
        <w:rPr>
          <w:rFonts w:ascii="Times New Roman" w:hAnsi="Times New Roman" w:cs="Times New Roman"/>
          <w:sz w:val="28"/>
          <w:szCs w:val="28"/>
        </w:rPr>
        <w:t>В случае если участник экзамена не использовал поле «Замена ошибочных</w:t>
      </w:r>
      <w:r w:rsidR="00634C24">
        <w:rPr>
          <w:rFonts w:ascii="Times New Roman" w:hAnsi="Times New Roman" w:cs="Times New Roman"/>
          <w:sz w:val="28"/>
          <w:szCs w:val="28"/>
        </w:rPr>
        <w:t xml:space="preserve"> </w:t>
      </w:r>
      <w:r w:rsidRPr="00634C24">
        <w:rPr>
          <w:rFonts w:ascii="Times New Roman" w:hAnsi="Times New Roman" w:cs="Times New Roman"/>
          <w:sz w:val="28"/>
          <w:szCs w:val="28"/>
        </w:rPr>
        <w:t>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11).</w:t>
      </w:r>
    </w:p>
    <w:p w:rsidR="0062063B" w:rsidRDefault="00634C2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 wp14:anchorId="7DAD15B8" wp14:editId="7427401B">
            <wp:simplePos x="0" y="0"/>
            <wp:positionH relativeFrom="page">
              <wp:posOffset>1066800</wp:posOffset>
            </wp:positionH>
            <wp:positionV relativeFrom="page">
              <wp:posOffset>8991600</wp:posOffset>
            </wp:positionV>
            <wp:extent cx="6210300" cy="679450"/>
            <wp:effectExtent l="0" t="0" r="0" b="635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21030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 w:rsidP="00634C24">
      <w:pPr>
        <w:widowControl w:val="0"/>
        <w:spacing w:line="240" w:lineRule="auto"/>
        <w:ind w:right="14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11. Ниж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атором в</w:t>
      </w:r>
      <w:r w:rsidR="00634C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аудитории)</w:t>
      </w:r>
    </w:p>
    <w:p w:rsidR="0062063B" w:rsidRDefault="00ED5D27">
      <w:pPr>
        <w:widowControl w:val="0"/>
        <w:spacing w:line="240" w:lineRule="auto"/>
        <w:ind w:left="21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2" w:name="_page_57_0"/>
      <w:bookmarkEnd w:id="21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 ответов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noProof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969010</wp:posOffset>
            </wp:positionH>
            <wp:positionV relativeFrom="page">
              <wp:posOffset>924559</wp:posOffset>
            </wp:positionV>
            <wp:extent cx="6017895" cy="8388857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017895" cy="838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6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12.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22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23" w:name="_page_59_0"/>
      <w:r>
        <w:rPr>
          <w:noProof/>
        </w:rPr>
        <w:lastRenderedPageBreak/>
        <w:drawing>
          <wp:anchor distT="0" distB="0" distL="114300" distR="114300" simplePos="0" relativeHeight="251624448" behindDoc="1" locked="0" layoutInCell="0" allowOverlap="1">
            <wp:simplePos x="0" y="0"/>
            <wp:positionH relativeFrom="page">
              <wp:posOffset>883602</wp:posOffset>
            </wp:positionH>
            <wp:positionV relativeFrom="page">
              <wp:posOffset>720090</wp:posOffset>
            </wp:positionV>
            <wp:extent cx="6145403" cy="8580119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45403" cy="858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69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64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13.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1" w:line="220" w:lineRule="exact"/>
        <w:rPr>
          <w:rFonts w:ascii="Times New Roman" w:eastAsia="Times New Roman" w:hAnsi="Times New Roman" w:cs="Times New Roman"/>
        </w:rPr>
      </w:pPr>
    </w:p>
    <w:bookmarkEnd w:id="23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24" w:name="_page_60_0"/>
      <w:r>
        <w:rPr>
          <w:noProof/>
        </w:rPr>
        <w:lastRenderedPageBreak/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936942</wp:posOffset>
            </wp:positionH>
            <wp:positionV relativeFrom="page">
              <wp:posOffset>1048639</wp:posOffset>
            </wp:positionV>
            <wp:extent cx="6046215" cy="7995284"/>
            <wp:effectExtent l="0" t="0" r="0" b="0"/>
            <wp:wrapNone/>
            <wp:docPr id="40" name="drawingObject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046215" cy="7995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11" w:line="200" w:lineRule="exact"/>
        <w:rPr>
          <w:sz w:val="20"/>
          <w:szCs w:val="20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5654A4" w:rsidRDefault="005654A4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51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14.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2063B" w:rsidRDefault="0062063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4"/>
    <w:p w:rsidR="0062063B" w:rsidRDefault="0062063B">
      <w:pPr>
        <w:widowControl w:val="0"/>
        <w:spacing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5654A4">
          <w:pgSz w:w="11906" w:h="16838"/>
          <w:pgMar w:top="993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25" w:name="_page_61_0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1030172</wp:posOffset>
            </wp:positionH>
            <wp:positionV relativeFrom="page">
              <wp:posOffset>720090</wp:posOffset>
            </wp:positionV>
            <wp:extent cx="6139180" cy="8686672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139180" cy="8686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29" w:line="240" w:lineRule="exact"/>
        <w:rPr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54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Рис.15.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тов № 2 по китайскому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bookmarkEnd w:id="25"/>
    <w:p w:rsidR="0062063B" w:rsidRDefault="0062063B">
      <w:pPr>
        <w:widowControl w:val="0"/>
        <w:spacing w:before="21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after="51" w:line="240" w:lineRule="exact"/>
        <w:rPr>
          <w:sz w:val="24"/>
          <w:szCs w:val="24"/>
        </w:rPr>
      </w:pPr>
      <w:bookmarkStart w:id="26" w:name="_page_62_0"/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Бланк ответов № 2 (лист 1 и лист 2) предназначен для записи ответов на задания КИМ</w:t>
      </w:r>
      <w:r w:rsidRPr="00D532D6">
        <w:rPr>
          <w:rFonts w:ascii="Times New Roman" w:hAnsi="Times New Roman" w:cs="Times New Roman"/>
          <w:sz w:val="28"/>
          <w:szCs w:val="28"/>
        </w:rPr>
        <w:tab/>
        <w:t>для</w:t>
      </w:r>
      <w:r w:rsidRPr="00D532D6">
        <w:rPr>
          <w:rFonts w:ascii="Times New Roman" w:hAnsi="Times New Roman" w:cs="Times New Roman"/>
          <w:sz w:val="28"/>
          <w:szCs w:val="28"/>
        </w:rPr>
        <w:tab/>
        <w:t>проведения</w:t>
      </w:r>
      <w:r w:rsidRPr="00D532D6">
        <w:rPr>
          <w:rFonts w:ascii="Times New Roman" w:hAnsi="Times New Roman" w:cs="Times New Roman"/>
          <w:sz w:val="28"/>
          <w:szCs w:val="28"/>
        </w:rPr>
        <w:tab/>
        <w:t>ЕГЭ</w:t>
      </w:r>
      <w:r w:rsidRPr="00D532D6">
        <w:rPr>
          <w:rFonts w:ascii="Times New Roman" w:hAnsi="Times New Roman" w:cs="Times New Roman"/>
          <w:sz w:val="28"/>
          <w:szCs w:val="28"/>
        </w:rPr>
        <w:tab/>
        <w:t>с</w:t>
      </w:r>
      <w:r w:rsidRPr="00D532D6">
        <w:rPr>
          <w:rFonts w:ascii="Times New Roman" w:hAnsi="Times New Roman" w:cs="Times New Roman"/>
          <w:sz w:val="28"/>
          <w:szCs w:val="28"/>
        </w:rPr>
        <w:tab/>
        <w:t>развернутым</w:t>
      </w:r>
      <w:r w:rsidRPr="00D532D6">
        <w:rPr>
          <w:rFonts w:ascii="Times New Roman" w:hAnsi="Times New Roman" w:cs="Times New Roman"/>
          <w:sz w:val="28"/>
          <w:szCs w:val="28"/>
        </w:rPr>
        <w:tab/>
        <w:t>ответом</w:t>
      </w:r>
      <w:r w:rsidR="00D532D6">
        <w:rPr>
          <w:rFonts w:ascii="Times New Roman" w:hAnsi="Times New Roman" w:cs="Times New Roman"/>
          <w:sz w:val="28"/>
          <w:szCs w:val="28"/>
        </w:rPr>
        <w:t xml:space="preserve"> (</w:t>
      </w:r>
      <w:r w:rsidR="00D532D6" w:rsidRPr="00D532D6">
        <w:rPr>
          <w:rFonts w:ascii="Times New Roman" w:hAnsi="Times New Roman" w:cs="Times New Roman"/>
          <w:b/>
          <w:sz w:val="28"/>
          <w:szCs w:val="28"/>
        </w:rPr>
        <w:t>с</w:t>
      </w:r>
      <w:r w:rsidRPr="00D532D6">
        <w:rPr>
          <w:rFonts w:ascii="Times New Roman" w:hAnsi="Times New Roman" w:cs="Times New Roman"/>
          <w:b/>
          <w:sz w:val="28"/>
          <w:szCs w:val="28"/>
        </w:rPr>
        <w:t>трого</w:t>
      </w:r>
      <w:r w:rsidRPr="00D532D6">
        <w:rPr>
          <w:rFonts w:ascii="Times New Roman" w:hAnsi="Times New Roman" w:cs="Times New Roman"/>
          <w:b/>
          <w:sz w:val="28"/>
          <w:szCs w:val="28"/>
        </w:rPr>
        <w:tab/>
        <w:t>в</w:t>
      </w:r>
      <w:r w:rsidRPr="00D532D6">
        <w:rPr>
          <w:rFonts w:ascii="Times New Roman" w:hAnsi="Times New Roman" w:cs="Times New Roman"/>
          <w:b/>
          <w:sz w:val="28"/>
          <w:szCs w:val="28"/>
        </w:rPr>
        <w:tab/>
        <w:t>соответствии с требованиями инструкции к КИМ для проведения ЕГЭ и к отдельным заданиям КИМ</w:t>
      </w:r>
      <w:r w:rsidRPr="00D532D6">
        <w:rPr>
          <w:rFonts w:ascii="Times New Roman" w:hAnsi="Times New Roman" w:cs="Times New Roman"/>
          <w:sz w:val="28"/>
          <w:szCs w:val="28"/>
        </w:rPr>
        <w:t>).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b/>
          <w:sz w:val="28"/>
          <w:szCs w:val="28"/>
        </w:rPr>
        <w:t>ВАЖНО!!!</w:t>
      </w:r>
      <w:r w:rsidRPr="00D532D6">
        <w:rPr>
          <w:rFonts w:ascii="Times New Roman" w:hAnsi="Times New Roman" w:cs="Times New Roman"/>
          <w:sz w:val="28"/>
          <w:szCs w:val="28"/>
        </w:rPr>
        <w:t xml:space="preserve"> На ЕГЭ по иностранным языкам участники экзамена </w:t>
      </w:r>
      <w:bookmarkStart w:id="27" w:name="_GoBack"/>
      <w:r w:rsidRPr="00B007A5">
        <w:rPr>
          <w:rFonts w:ascii="Times New Roman" w:hAnsi="Times New Roman" w:cs="Times New Roman"/>
          <w:b/>
          <w:sz w:val="28"/>
          <w:szCs w:val="28"/>
        </w:rPr>
        <w:t>при записи развернутых ответов</w:t>
      </w:r>
      <w:r w:rsidRPr="00D532D6">
        <w:rPr>
          <w:rFonts w:ascii="Times New Roman" w:hAnsi="Times New Roman" w:cs="Times New Roman"/>
          <w:sz w:val="28"/>
          <w:szCs w:val="28"/>
        </w:rPr>
        <w:t xml:space="preserve"> </w:t>
      </w:r>
      <w:bookmarkEnd w:id="27"/>
      <w:r w:rsidRPr="00D532D6">
        <w:rPr>
          <w:rFonts w:ascii="Times New Roman" w:hAnsi="Times New Roman" w:cs="Times New Roman"/>
          <w:sz w:val="28"/>
          <w:szCs w:val="28"/>
        </w:rPr>
        <w:t>должны использовать диакритические знаки 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Бланк ответов № 2 (лист 1 и лист 2) по китайскому языку (рис. 14 и рис. 15) предназначен для записи ответов на задания КИМ для проведения ЕГЭ с развернутым ответом по китайскому языку (строго в соответствии с требованиями инструкции к КИМ для проведения ЕГЭ и к отдельным заданиям КИМ).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16).</w:t>
      </w:r>
    </w:p>
    <w:p w:rsidR="0062063B" w:rsidRPr="00D532D6" w:rsidRDefault="00D532D6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 wp14:anchorId="1BC9D526" wp14:editId="2902E275">
            <wp:simplePos x="0" y="0"/>
            <wp:positionH relativeFrom="page">
              <wp:posOffset>1706880</wp:posOffset>
            </wp:positionH>
            <wp:positionV relativeFrom="page">
              <wp:posOffset>4301490</wp:posOffset>
            </wp:positionV>
            <wp:extent cx="4173854" cy="635634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173854" cy="63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281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Рис.16.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аков</w:t>
      </w:r>
    </w:p>
    <w:p w:rsidR="0062063B" w:rsidRDefault="0062063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ЗАПОЛНЯЕТСЯ!!!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Поля верхней части бланка ответов № 2 («Код региона», «Код предмета» и «Название предмета») заполняются автоматически в соответствии</w:t>
      </w:r>
      <w:r w:rsidRPr="00D532D6">
        <w:rPr>
          <w:rFonts w:ascii="Times New Roman" w:hAnsi="Times New Roman" w:cs="Times New Roman"/>
          <w:sz w:val="28"/>
          <w:szCs w:val="28"/>
        </w:rPr>
        <w:tab/>
        <w:t>с информацией, внесенной в бланк регистрации и бланк ответов № 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lastRenderedPageBreak/>
        <w:t>При проведении ЕГЭ в ППЭ с использованием ЭМ ЕГЭ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дополнительного бланка ответов № 2</w:t>
      </w:r>
      <w:r w:rsidR="00D532D6">
        <w:rPr>
          <w:rFonts w:ascii="Times New Roman" w:hAnsi="Times New Roman" w:cs="Times New Roman"/>
          <w:sz w:val="28"/>
          <w:szCs w:val="28"/>
        </w:rPr>
        <w:t xml:space="preserve"> </w:t>
      </w:r>
      <w:bookmarkStart w:id="28" w:name="_page_63_0"/>
      <w:bookmarkEnd w:id="26"/>
      <w:r w:rsidRPr="00D532D6">
        <w:rPr>
          <w:rFonts w:ascii="Times New Roman" w:hAnsi="Times New Roman" w:cs="Times New Roman"/>
          <w:sz w:val="28"/>
          <w:szCs w:val="28"/>
        </w:rPr>
        <w:t>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</w:t>
      </w:r>
      <w:r w:rsidR="00D532D6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Pr="00D532D6">
        <w:rPr>
          <w:rFonts w:ascii="Times New Roman" w:hAnsi="Times New Roman" w:cs="Times New Roman"/>
          <w:sz w:val="28"/>
          <w:szCs w:val="28"/>
        </w:rPr>
        <w:t>.</w:t>
      </w:r>
    </w:p>
    <w:p w:rsidR="0062063B" w:rsidRPr="00D532D6" w:rsidRDefault="0062063B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ED5D27">
      <w:pPr>
        <w:widowControl w:val="0"/>
        <w:spacing w:line="240" w:lineRule="auto"/>
        <w:ind w:left="10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9" w:name="_page_64_0"/>
      <w:bookmarkEnd w:id="28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олнение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ополнительно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бланка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noProof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1265427</wp:posOffset>
            </wp:positionV>
            <wp:extent cx="5858382" cy="8133715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858382" cy="813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063B" w:rsidRDefault="0062063B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2063B" w:rsidRDefault="00ED5D27">
      <w:pPr>
        <w:widowControl w:val="0"/>
        <w:spacing w:line="240" w:lineRule="auto"/>
        <w:ind w:left="220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17.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bookmarkEnd w:id="29"/>
    <w:p w:rsidR="0062063B" w:rsidRDefault="0062063B">
      <w:pPr>
        <w:widowControl w:val="0"/>
        <w:spacing w:before="60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ED5D27">
      <w:pPr>
        <w:spacing w:line="240" w:lineRule="exact"/>
        <w:rPr>
          <w:sz w:val="24"/>
          <w:szCs w:val="24"/>
        </w:rPr>
      </w:pPr>
      <w:bookmarkStart w:id="30" w:name="_page_66_0"/>
      <w:r>
        <w:rPr>
          <w:noProof/>
        </w:rPr>
        <w:lastRenderedPageBreak/>
        <w:drawing>
          <wp:anchor distT="0" distB="0" distL="114300" distR="114300" simplePos="0" relativeHeight="251628544" behindDoc="1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720090</wp:posOffset>
            </wp:positionV>
            <wp:extent cx="6134734" cy="8680322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134734" cy="868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line="240" w:lineRule="exact"/>
        <w:rPr>
          <w:sz w:val="24"/>
          <w:szCs w:val="24"/>
        </w:rPr>
      </w:pPr>
    </w:p>
    <w:p w:rsidR="0062063B" w:rsidRDefault="0062063B">
      <w:pPr>
        <w:spacing w:after="15" w:line="220" w:lineRule="exact"/>
      </w:pPr>
    </w:p>
    <w:p w:rsidR="0062063B" w:rsidRDefault="00ED5D27">
      <w:pPr>
        <w:widowControl w:val="0"/>
        <w:spacing w:line="240" w:lineRule="auto"/>
        <w:ind w:left="105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18. Допо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 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китайско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</w:t>
      </w:r>
    </w:p>
    <w:bookmarkEnd w:id="30"/>
    <w:p w:rsidR="0062063B" w:rsidRDefault="0062063B">
      <w:pPr>
        <w:widowControl w:val="0"/>
        <w:spacing w:before="55" w:line="240" w:lineRule="auto"/>
        <w:ind w:left="9417" w:right="-20"/>
        <w:rPr>
          <w:rFonts w:ascii="Times New Roman" w:eastAsia="Times New Roman" w:hAnsi="Times New Roman" w:cs="Times New Roman"/>
          <w:color w:val="000000"/>
        </w:rPr>
        <w:sectPr w:rsidR="0062063B" w:rsidSect="008463BD">
          <w:pgSz w:w="11906" w:h="16838"/>
          <w:pgMar w:top="1134" w:right="567" w:bottom="1134" w:left="1701" w:header="0" w:footer="0" w:gutter="0"/>
          <w:cols w:space="708"/>
        </w:sectPr>
      </w:pPr>
    </w:p>
    <w:p w:rsidR="0062063B" w:rsidRDefault="0062063B">
      <w:pPr>
        <w:spacing w:line="240" w:lineRule="exact"/>
        <w:rPr>
          <w:sz w:val="24"/>
          <w:szCs w:val="24"/>
        </w:rPr>
      </w:pPr>
      <w:bookmarkStart w:id="31" w:name="_page_67_0"/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Дополнительный бланк ответов № 2 (рис. 17, рис. 18) выдается организатором в аудитории по просьбе участника экзамена в случае, если места на бланке ответов № 2 (лист 1 и лист 2) для записи развернутых ответов недостаточно.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D6">
        <w:rPr>
          <w:rFonts w:ascii="Times New Roman" w:hAnsi="Times New Roman" w:cs="Times New Roman"/>
          <w:i/>
          <w:sz w:val="28"/>
          <w:szCs w:val="28"/>
        </w:rPr>
        <w:t>При проведении ЕГЭ в ППЭ с использованием ЭМ ЕГЭ на бумажных носителях заполняются поля «Код региона», «Код предмета», «Название предмета».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</w:t>
      </w:r>
      <w:r w:rsidRPr="00D532D6">
        <w:rPr>
          <w:rFonts w:ascii="Times New Roman" w:hAnsi="Times New Roman" w:cs="Times New Roman"/>
          <w:b/>
          <w:sz w:val="28"/>
          <w:szCs w:val="28"/>
        </w:rPr>
        <w:t>заполняется</w:t>
      </w:r>
      <w:r w:rsidRPr="00D532D6">
        <w:rPr>
          <w:rFonts w:ascii="Times New Roman" w:hAnsi="Times New Roman" w:cs="Times New Roman"/>
          <w:sz w:val="28"/>
          <w:szCs w:val="28"/>
        </w:rPr>
        <w:t xml:space="preserve"> организатором в аудитории </w:t>
      </w:r>
      <w:r w:rsidRPr="00D532D6">
        <w:rPr>
          <w:rFonts w:ascii="Times New Roman" w:hAnsi="Times New Roman" w:cs="Times New Roman"/>
          <w:b/>
          <w:sz w:val="28"/>
          <w:szCs w:val="28"/>
        </w:rPr>
        <w:t>только при выдаче следующего дополнительного бланка ответов № 2</w:t>
      </w:r>
      <w:r w:rsidRPr="00D532D6">
        <w:rPr>
          <w:rFonts w:ascii="Times New Roman" w:hAnsi="Times New Roman" w:cs="Times New Roman"/>
          <w:sz w:val="28"/>
          <w:szCs w:val="28"/>
        </w:rP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При заполнении дополнительного бланка ответов № 2 по китайскому языку (рис. 19) каждый иероглифический знак и каждый знак препинания следует писать внутри отдельной клетки области ответов.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62063B" w:rsidRPr="00D532D6" w:rsidRDefault="00ED5D27" w:rsidP="00D532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2D6">
        <w:rPr>
          <w:rFonts w:ascii="Times New Roman" w:hAnsi="Times New Roman" w:cs="Times New Roman"/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  <w:bookmarkEnd w:id="31"/>
    </w:p>
    <w:sectPr w:rsidR="0062063B" w:rsidRPr="00D532D6" w:rsidSect="008463BD">
      <w:pgSz w:w="11906" w:h="16838"/>
      <w:pgMar w:top="1134" w:right="567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CE8" w:rsidRDefault="00845CE8" w:rsidP="00C854EB">
      <w:pPr>
        <w:spacing w:line="240" w:lineRule="auto"/>
      </w:pPr>
      <w:r>
        <w:separator/>
      </w:r>
    </w:p>
  </w:endnote>
  <w:endnote w:type="continuationSeparator" w:id="0">
    <w:p w:rsidR="00845CE8" w:rsidRDefault="00845CE8" w:rsidP="00C854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CE8" w:rsidRDefault="00845CE8" w:rsidP="00C854EB">
      <w:pPr>
        <w:spacing w:line="240" w:lineRule="auto"/>
      </w:pPr>
      <w:r>
        <w:separator/>
      </w:r>
    </w:p>
  </w:footnote>
  <w:footnote w:type="continuationSeparator" w:id="0">
    <w:p w:rsidR="00845CE8" w:rsidRDefault="00845CE8" w:rsidP="00C854EB">
      <w:pPr>
        <w:spacing w:line="240" w:lineRule="auto"/>
      </w:pPr>
      <w:r>
        <w:continuationSeparator/>
      </w:r>
    </w:p>
  </w:footnote>
  <w:footnote w:id="1">
    <w:p w:rsidR="00C854EB" w:rsidRPr="00BB3ECC" w:rsidRDefault="00C854EB" w:rsidP="00BB3ECC">
      <w:pPr>
        <w:widowControl w:val="0"/>
        <w:spacing w:line="216" w:lineRule="auto"/>
        <w:ind w:left="709" w:right="-20"/>
        <w:rPr>
          <w:rFonts w:ascii="Times New Roman" w:hAnsi="Times New Roman" w:cs="Times New Roman"/>
        </w:rPr>
      </w:pPr>
      <w:r w:rsidRPr="00BB3ECC">
        <w:rPr>
          <w:rStyle w:val="a6"/>
          <w:rFonts w:ascii="Times New Roman" w:hAnsi="Times New Roman" w:cs="Times New Roman"/>
        </w:rPr>
        <w:footnoteRef/>
      </w:r>
      <w:r w:rsidRPr="00BB3ECC">
        <w:rPr>
          <w:rFonts w:ascii="Times New Roman" w:hAnsi="Times New Roman" w:cs="Times New Roman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В сл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BB3ECC">
        <w:rPr>
          <w:rFonts w:ascii="Times New Roman" w:eastAsia="Times New Roman" w:hAnsi="Times New Roman" w:cs="Times New Roman"/>
          <w:color w:val="000000"/>
        </w:rPr>
        <w:t>чае пред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BB3ECC">
        <w:rPr>
          <w:rFonts w:ascii="Times New Roman" w:eastAsia="Times New Roman" w:hAnsi="Times New Roman" w:cs="Times New Roman"/>
          <w:color w:val="000000"/>
        </w:rPr>
        <w:t>ста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BB3ECC">
        <w:rPr>
          <w:rFonts w:ascii="Times New Roman" w:eastAsia="Times New Roman" w:hAnsi="Times New Roman" w:cs="Times New Roman"/>
          <w:color w:val="000000"/>
        </w:rPr>
        <w:t>ления</w:t>
      </w:r>
      <w:r w:rsidRPr="00BB3ECC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паспорта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гр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BB3ECC">
        <w:rPr>
          <w:rFonts w:ascii="Times New Roman" w:eastAsia="Times New Roman" w:hAnsi="Times New Roman" w:cs="Times New Roman"/>
          <w:color w:val="000000"/>
        </w:rPr>
        <w:t>ждан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BB3ECC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BB3ECC">
        <w:rPr>
          <w:rFonts w:ascii="Times New Roman" w:eastAsia="Times New Roman" w:hAnsi="Times New Roman" w:cs="Times New Roman"/>
          <w:color w:val="000000"/>
        </w:rPr>
        <w:t>а Ро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BB3ECC">
        <w:rPr>
          <w:rFonts w:ascii="Times New Roman" w:eastAsia="Times New Roman" w:hAnsi="Times New Roman" w:cs="Times New Roman"/>
          <w:color w:val="000000"/>
        </w:rPr>
        <w:t>сийской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BB3ECC">
        <w:rPr>
          <w:rFonts w:ascii="Times New Roman" w:eastAsia="Times New Roman" w:hAnsi="Times New Roman" w:cs="Times New Roman"/>
          <w:color w:val="000000"/>
        </w:rPr>
        <w:t>Фе</w:t>
      </w:r>
      <w:r w:rsidRPr="00BB3ECC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BB3ECC">
        <w:rPr>
          <w:rFonts w:ascii="Times New Roman" w:eastAsia="Times New Roman" w:hAnsi="Times New Roman" w:cs="Times New Roman"/>
          <w:color w:val="000000"/>
        </w:rPr>
        <w:t>ерации</w:t>
      </w:r>
    </w:p>
  </w:footnote>
  <w:footnote w:id="2">
    <w:p w:rsidR="00BB3ECC" w:rsidRPr="00BB3ECC" w:rsidRDefault="00C854EB" w:rsidP="00BB3ECC">
      <w:pPr>
        <w:widowControl w:val="0"/>
        <w:spacing w:line="216" w:lineRule="auto"/>
        <w:ind w:left="709" w:right="-20"/>
        <w:rPr>
          <w:rFonts w:ascii="Times New Roman" w:eastAsia="Times New Roman" w:hAnsi="Times New Roman" w:cs="Times New Roman"/>
          <w:color w:val="000000"/>
        </w:rPr>
      </w:pPr>
      <w:r w:rsidRPr="00BB3ECC">
        <w:rPr>
          <w:rStyle w:val="a6"/>
          <w:rFonts w:ascii="Times New Roman" w:hAnsi="Times New Roman" w:cs="Times New Roman"/>
        </w:rPr>
        <w:footnoteRef/>
      </w:r>
      <w:r w:rsidRPr="00BB3ECC">
        <w:rPr>
          <w:rFonts w:ascii="Times New Roman" w:hAnsi="Times New Roman" w:cs="Times New Roman"/>
        </w:rPr>
        <w:t xml:space="preserve"> 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В сл</w:t>
      </w:r>
      <w:r w:rsidR="00BB3ECC"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чае пред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ста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ления</w:t>
      </w:r>
      <w:r w:rsidR="00BB3ECC" w:rsidRPr="00BB3ECC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др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гого д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к</w:t>
      </w:r>
      <w:r w:rsidR="00BB3ECC" w:rsidRPr="00BB3ECC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ме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="00BB3ECC" w:rsidRPr="00BB3ECC">
        <w:rPr>
          <w:rFonts w:ascii="Times New Roman" w:eastAsia="Times New Roman" w:hAnsi="Times New Roman" w:cs="Times New Roman"/>
          <w:color w:val="000000"/>
        </w:rPr>
        <w:t xml:space="preserve">та, 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до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то</w:t>
      </w:r>
      <w:r w:rsidR="00BB3ECC" w:rsidRPr="00BB3ECC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еряющего личн</w:t>
      </w:r>
      <w:r w:rsidR="00BB3ECC" w:rsidRPr="00BB3ECC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="00BB3ECC" w:rsidRPr="00BB3ECC">
        <w:rPr>
          <w:rFonts w:ascii="Times New Roman" w:eastAsia="Times New Roman" w:hAnsi="Times New Roman" w:cs="Times New Roman"/>
          <w:color w:val="000000"/>
        </w:rPr>
        <w:t>сть.</w:t>
      </w:r>
    </w:p>
    <w:p w:rsidR="00C854EB" w:rsidRPr="00BB3ECC" w:rsidRDefault="00C854EB">
      <w:pPr>
        <w:pStyle w:val="a4"/>
        <w:rPr>
          <w:rFonts w:ascii="Times New Roman" w:hAnsi="Times New Roman" w:cs="Times New Roman"/>
        </w:rPr>
      </w:pPr>
    </w:p>
  </w:footnote>
  <w:footnote w:id="3">
    <w:p w:rsidR="00D532D6" w:rsidRPr="00D532D6" w:rsidRDefault="00D532D6" w:rsidP="00D532D6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D532D6">
        <w:rPr>
          <w:rFonts w:ascii="Times New Roman" w:eastAsia="Times New Roman" w:hAnsi="Times New Roman" w:cs="Times New Roman"/>
          <w:color w:val="000000"/>
          <w:w w:val="99"/>
          <w:position w:val="9"/>
        </w:rPr>
        <w:t>3</w:t>
      </w:r>
      <w:r w:rsidRPr="00D532D6">
        <w:rPr>
          <w:rFonts w:ascii="Times New Roman" w:eastAsia="Times New Roman" w:hAnsi="Times New Roman" w:cs="Times New Roman"/>
          <w:color w:val="000000"/>
          <w:position w:val="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3"/>
          <w:position w:val="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Как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правило,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знак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свидетельств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ет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ом,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что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уч</w:t>
      </w:r>
      <w:r w:rsidRPr="00D532D6">
        <w:rPr>
          <w:rFonts w:ascii="Times New Roman" w:eastAsia="Times New Roman" w:hAnsi="Times New Roman" w:cs="Times New Roman"/>
          <w:color w:val="000000"/>
        </w:rPr>
        <w:t>аст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ик</w:t>
      </w:r>
      <w:r w:rsidRPr="00D532D6"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экзамена</w:t>
      </w:r>
      <w:r w:rsidRPr="00D532D6"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завершил</w:t>
      </w:r>
      <w:r w:rsidRPr="00D532D6"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 xml:space="preserve">ю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э</w:t>
      </w:r>
      <w:r w:rsidRPr="00D532D6">
        <w:rPr>
          <w:rFonts w:ascii="Times New Roman" w:eastAsia="Times New Roman" w:hAnsi="Times New Roman" w:cs="Times New Roman"/>
          <w:color w:val="000000"/>
        </w:rPr>
        <w:t>кзаменац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онн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ю</w:t>
      </w:r>
      <w:r w:rsidRPr="00D532D6"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ра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оту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дет</w:t>
      </w:r>
      <w:r w:rsidRPr="00D532D6"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воз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ра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щ</w:t>
      </w:r>
      <w:r w:rsidRPr="00D532D6">
        <w:rPr>
          <w:rFonts w:ascii="Times New Roman" w:eastAsia="Times New Roman" w:hAnsi="Times New Roman" w:cs="Times New Roman"/>
          <w:color w:val="000000"/>
        </w:rPr>
        <w:t>ат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ь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форм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ению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своих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соотве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у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ю</w:t>
      </w:r>
      <w:r w:rsidRPr="00D532D6">
        <w:rPr>
          <w:rFonts w:ascii="Times New Roman" w:eastAsia="Times New Roman" w:hAnsi="Times New Roman" w:cs="Times New Roman"/>
          <w:color w:val="000000"/>
        </w:rPr>
        <w:t>щих блан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D532D6">
        <w:rPr>
          <w:rFonts w:ascii="Times New Roman" w:eastAsia="Times New Roman" w:hAnsi="Times New Roman" w:cs="Times New Roman"/>
          <w:color w:val="000000"/>
        </w:rPr>
        <w:t>ах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одо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жен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ю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ф</w:t>
      </w:r>
      <w:r w:rsidRPr="00D532D6">
        <w:rPr>
          <w:rFonts w:ascii="Times New Roman" w:eastAsia="Times New Roman" w:hAnsi="Times New Roman" w:cs="Times New Roman"/>
          <w:color w:val="000000"/>
        </w:rPr>
        <w:t>орм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ения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ответов).</w:t>
      </w:r>
      <w:r w:rsidRPr="00D532D6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Указанный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про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D532D6">
        <w:rPr>
          <w:rFonts w:ascii="Times New Roman" w:eastAsia="Times New Roman" w:hAnsi="Times New Roman" w:cs="Times New Roman"/>
          <w:color w:val="000000"/>
        </w:rPr>
        <w:t>та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ляе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пос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едн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532D6">
        <w:rPr>
          <w:rFonts w:ascii="Times New Roman" w:eastAsia="Times New Roman" w:hAnsi="Times New Roman" w:cs="Times New Roman"/>
          <w:color w:val="000000"/>
        </w:rPr>
        <w:t>м</w:t>
      </w:r>
      <w:r w:rsidRPr="00D532D6"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листе соответств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ющего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ка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ответов.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Например,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частник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D532D6">
        <w:rPr>
          <w:rFonts w:ascii="Times New Roman" w:eastAsia="Times New Roman" w:hAnsi="Times New Roman" w:cs="Times New Roman"/>
          <w:color w:val="000000"/>
        </w:rPr>
        <w:t>амена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выпол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ил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все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задан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я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разверн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тым ответом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(и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пос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D532D6">
        <w:rPr>
          <w:rFonts w:ascii="Times New Roman" w:eastAsia="Times New Roman" w:hAnsi="Times New Roman" w:cs="Times New Roman"/>
          <w:color w:val="000000"/>
        </w:rPr>
        <w:t>льные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ему</w:t>
      </w:r>
      <w:r w:rsidRPr="00D532D6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задани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)</w:t>
      </w:r>
      <w:r w:rsidRPr="00D532D6">
        <w:rPr>
          <w:rFonts w:ascii="Times New Roman" w:eastAsia="Times New Roman" w:hAnsi="Times New Roman" w:cs="Times New Roman"/>
          <w:color w:val="000000"/>
        </w:rPr>
        <w:t>,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формил</w:t>
      </w:r>
      <w:r w:rsidRPr="00D532D6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ответы</w:t>
      </w:r>
      <w:r w:rsidRPr="00D532D6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дания</w:t>
      </w:r>
      <w:r w:rsidRPr="00D532D6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</w:t>
      </w:r>
      <w:r w:rsidRPr="00D532D6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аз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ерн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тым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ответом</w:t>
      </w:r>
      <w:r w:rsidRPr="00D532D6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нк</w:t>
      </w:r>
      <w:r w:rsidRPr="00D532D6">
        <w:rPr>
          <w:rFonts w:ascii="Times New Roman" w:eastAsia="Times New Roman" w:hAnsi="Times New Roman" w:cs="Times New Roman"/>
          <w:color w:val="000000"/>
        </w:rPr>
        <w:t>е ответов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1</w:t>
      </w:r>
      <w:r w:rsidRPr="00D532D6">
        <w:rPr>
          <w:rFonts w:ascii="Times New Roman" w:eastAsia="Times New Roman" w:hAnsi="Times New Roman" w:cs="Times New Roman"/>
          <w:color w:val="000000"/>
        </w:rPr>
        <w:t>)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бланке</w:t>
      </w:r>
      <w:r w:rsidRPr="00D532D6"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ист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2),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доп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лнительн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Pr="00D532D6">
        <w:rPr>
          <w:rFonts w:ascii="Times New Roman" w:eastAsia="Times New Roman" w:hAnsi="Times New Roman" w:cs="Times New Roman"/>
          <w:color w:val="000000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нки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зап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ра</w:t>
      </w:r>
      <w:r w:rsidRPr="00D532D6">
        <w:rPr>
          <w:rFonts w:ascii="Times New Roman" w:eastAsia="Times New Roman" w:hAnsi="Times New Roman" w:cs="Times New Roman"/>
          <w:color w:val="000000"/>
        </w:rPr>
        <w:t>ши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ал и,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соответственно,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D532D6">
        <w:rPr>
          <w:rFonts w:ascii="Times New Roman" w:eastAsia="Times New Roman" w:hAnsi="Times New Roman" w:cs="Times New Roman"/>
          <w:color w:val="000000"/>
        </w:rPr>
        <w:t>пользо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ал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их,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ким</w:t>
      </w:r>
      <w:r w:rsidRPr="00D532D6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об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D532D6">
        <w:rPr>
          <w:rFonts w:ascii="Times New Roman" w:eastAsia="Times New Roman" w:hAnsi="Times New Roman" w:cs="Times New Roman"/>
          <w:color w:val="000000"/>
        </w:rPr>
        <w:t>азом,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ак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ставится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ке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2) в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области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казан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D532D6">
        <w:rPr>
          <w:rFonts w:ascii="Times New Roman" w:eastAsia="Times New Roman" w:hAnsi="Times New Roman" w:cs="Times New Roman"/>
          <w:color w:val="000000"/>
        </w:rPr>
        <w:t>о</w:t>
      </w:r>
      <w:r w:rsidRPr="00D532D6"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анка,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ста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D532D6">
        <w:rPr>
          <w:rFonts w:ascii="Times New Roman" w:eastAsia="Times New Roman" w:hAnsi="Times New Roman" w:cs="Times New Roman"/>
          <w:color w:val="000000"/>
        </w:rPr>
        <w:t>ше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й</w:t>
      </w:r>
      <w:r w:rsidRPr="00D532D6">
        <w:rPr>
          <w:rFonts w:ascii="Times New Roman" w:eastAsia="Times New Roman" w:hAnsi="Times New Roman" w:cs="Times New Roman"/>
          <w:color w:val="000000"/>
        </w:rPr>
        <w:t>ся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незап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ол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ной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част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иком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эк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ме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а.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Зн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к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D532D6">
        <w:rPr>
          <w:rFonts w:ascii="Times New Roman" w:eastAsia="Times New Roman" w:hAnsi="Times New Roman" w:cs="Times New Roman"/>
          <w:color w:val="000000"/>
        </w:rPr>
        <w:t>Z»</w:t>
      </w:r>
      <w:r w:rsidRPr="00D532D6"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в</w:t>
      </w:r>
      <w:r w:rsidRPr="00D532D6"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данном</w:t>
      </w:r>
      <w:r w:rsidRPr="00D532D6"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сл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D532D6">
        <w:rPr>
          <w:rFonts w:ascii="Times New Roman" w:eastAsia="Times New Roman" w:hAnsi="Times New Roman" w:cs="Times New Roman"/>
          <w:color w:val="000000"/>
        </w:rPr>
        <w:t>чае на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блан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D532D6">
        <w:rPr>
          <w:rFonts w:ascii="Times New Roman" w:eastAsia="Times New Roman" w:hAnsi="Times New Roman" w:cs="Times New Roman"/>
          <w:color w:val="000000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D532D6">
        <w:rPr>
          <w:rFonts w:ascii="Times New Roman" w:eastAsia="Times New Roman" w:hAnsi="Times New Roman" w:cs="Times New Roman"/>
          <w:color w:val="000000"/>
        </w:rPr>
        <w:t>ист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1)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ставится,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д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D532D6">
        <w:rPr>
          <w:rFonts w:ascii="Times New Roman" w:eastAsia="Times New Roman" w:hAnsi="Times New Roman" w:cs="Times New Roman"/>
          <w:color w:val="000000"/>
        </w:rPr>
        <w:t>же</w:t>
      </w:r>
      <w:r w:rsidRPr="00D532D6"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если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на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бла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D532D6">
        <w:rPr>
          <w:rFonts w:ascii="Times New Roman" w:eastAsia="Times New Roman" w:hAnsi="Times New Roman" w:cs="Times New Roman"/>
          <w:color w:val="000000"/>
        </w:rPr>
        <w:t>ке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ответов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№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2</w:t>
      </w:r>
      <w:r w:rsidRPr="00D532D6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Pr="00D532D6">
        <w:rPr>
          <w:rFonts w:ascii="Times New Roman" w:eastAsia="Times New Roman" w:hAnsi="Times New Roman" w:cs="Times New Roman"/>
          <w:color w:val="000000"/>
        </w:rPr>
        <w:t>лист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1)</w:t>
      </w:r>
      <w:r w:rsidRPr="00D532D6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и</w:t>
      </w:r>
      <w:r w:rsidRPr="00D532D6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532D6">
        <w:rPr>
          <w:rFonts w:ascii="Times New Roman" w:eastAsia="Times New Roman" w:hAnsi="Times New Roman" w:cs="Times New Roman"/>
          <w:color w:val="000000"/>
          <w:spacing w:val="8"/>
        </w:rPr>
        <w:t>е</w:t>
      </w:r>
      <w:r w:rsidRPr="00D532D6">
        <w:rPr>
          <w:rFonts w:ascii="Times New Roman" w:eastAsia="Times New Roman" w:hAnsi="Times New Roman" w:cs="Times New Roman"/>
          <w:color w:val="000000"/>
        </w:rPr>
        <w:t>тся</w:t>
      </w:r>
      <w:r w:rsidRPr="00D532D6"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 w:rsidRPr="00D532D6">
        <w:rPr>
          <w:rFonts w:ascii="Times New Roman" w:eastAsia="Times New Roman" w:hAnsi="Times New Roman" w:cs="Times New Roman"/>
          <w:color w:val="000000"/>
        </w:rPr>
        <w:t>не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D532D6">
        <w:rPr>
          <w:rFonts w:ascii="Times New Roman" w:eastAsia="Times New Roman" w:hAnsi="Times New Roman" w:cs="Times New Roman"/>
          <w:color w:val="000000"/>
        </w:rPr>
        <w:t>оль</w:t>
      </w:r>
      <w:r w:rsidRPr="00D532D6">
        <w:rPr>
          <w:rFonts w:ascii="Times New Roman" w:eastAsia="Times New Roman" w:hAnsi="Times New Roman" w:cs="Times New Roman"/>
          <w:color w:val="000000"/>
          <w:spacing w:val="1"/>
        </w:rPr>
        <w:t>ш</w:t>
      </w:r>
      <w:r w:rsidRPr="00D532D6">
        <w:rPr>
          <w:rFonts w:ascii="Times New Roman" w:eastAsia="Times New Roman" w:hAnsi="Times New Roman" w:cs="Times New Roman"/>
          <w:color w:val="000000"/>
        </w:rPr>
        <w:t xml:space="preserve">ая незаполненная </w:t>
      </w:r>
      <w:r w:rsidRPr="00D532D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D532D6">
        <w:rPr>
          <w:rFonts w:ascii="Times New Roman" w:eastAsia="Times New Roman" w:hAnsi="Times New Roman" w:cs="Times New Roman"/>
          <w:color w:val="000000"/>
        </w:rPr>
        <w:t>блас</w:t>
      </w:r>
      <w:r w:rsidRPr="00D532D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D532D6">
        <w:rPr>
          <w:rFonts w:ascii="Times New Roman" w:eastAsia="Times New Roman" w:hAnsi="Times New Roman" w:cs="Times New Roman"/>
          <w:color w:val="000000"/>
        </w:rPr>
        <w:t>ь.</w:t>
      </w:r>
    </w:p>
    <w:p w:rsidR="00D532D6" w:rsidRPr="00D532D6" w:rsidRDefault="00D532D6">
      <w:pPr>
        <w:pStyle w:val="a4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89359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654A4" w:rsidRDefault="005654A4">
        <w:pPr>
          <w:pStyle w:val="a7"/>
          <w:jc w:val="center"/>
        </w:pPr>
      </w:p>
      <w:p w:rsidR="005654A4" w:rsidRPr="005654A4" w:rsidRDefault="005654A4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654A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654A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007A5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5654A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654A4" w:rsidRDefault="005654A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2063B"/>
    <w:rsid w:val="00035478"/>
    <w:rsid w:val="000A4F41"/>
    <w:rsid w:val="001438B1"/>
    <w:rsid w:val="00246ECC"/>
    <w:rsid w:val="002F692D"/>
    <w:rsid w:val="003541B6"/>
    <w:rsid w:val="003804B9"/>
    <w:rsid w:val="003F56BC"/>
    <w:rsid w:val="0043277C"/>
    <w:rsid w:val="005654A4"/>
    <w:rsid w:val="005742AF"/>
    <w:rsid w:val="00616FF9"/>
    <w:rsid w:val="0062063B"/>
    <w:rsid w:val="00634C24"/>
    <w:rsid w:val="00766609"/>
    <w:rsid w:val="0077043E"/>
    <w:rsid w:val="00845CE8"/>
    <w:rsid w:val="008463BD"/>
    <w:rsid w:val="00895C09"/>
    <w:rsid w:val="009812BB"/>
    <w:rsid w:val="009B165F"/>
    <w:rsid w:val="009C29AF"/>
    <w:rsid w:val="009D5D7C"/>
    <w:rsid w:val="009E4388"/>
    <w:rsid w:val="00A01828"/>
    <w:rsid w:val="00A57E83"/>
    <w:rsid w:val="00AA0446"/>
    <w:rsid w:val="00AD5962"/>
    <w:rsid w:val="00AD6D9A"/>
    <w:rsid w:val="00AF2DAC"/>
    <w:rsid w:val="00B007A5"/>
    <w:rsid w:val="00BB3ECC"/>
    <w:rsid w:val="00C6663B"/>
    <w:rsid w:val="00C854EB"/>
    <w:rsid w:val="00CB7BB9"/>
    <w:rsid w:val="00D532D6"/>
    <w:rsid w:val="00E20AC1"/>
    <w:rsid w:val="00E975AB"/>
    <w:rsid w:val="00ED5D27"/>
    <w:rsid w:val="00EF015E"/>
    <w:rsid w:val="00F8647D"/>
    <w:rsid w:val="00F8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119487"/>
  <w15:docId w15:val="{86DCEB0E-D55E-4260-B150-DF99A4D98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D27"/>
    <w:pPr>
      <w:spacing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C854EB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854E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854EB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5962"/>
  </w:style>
  <w:style w:type="paragraph" w:styleId="a9">
    <w:name w:val="footer"/>
    <w:basedOn w:val="a"/>
    <w:link w:val="aa"/>
    <w:uiPriority w:val="99"/>
    <w:unhideWhenUsed/>
    <w:rsid w:val="00AD596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5962"/>
  </w:style>
  <w:style w:type="paragraph" w:styleId="ab">
    <w:name w:val="Balloon Text"/>
    <w:basedOn w:val="a"/>
    <w:link w:val="ac"/>
    <w:uiPriority w:val="99"/>
    <w:semiHidden/>
    <w:unhideWhenUsed/>
    <w:rsid w:val="005654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54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0F0F3-5ABB-4C1C-8B20-648C877DC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31</Pages>
  <Words>5181</Words>
  <Characters>29538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2024-01-17T11:03:00Z</cp:lastPrinted>
  <dcterms:created xsi:type="dcterms:W3CDTF">2024-01-17T07:38:00Z</dcterms:created>
  <dcterms:modified xsi:type="dcterms:W3CDTF">2024-01-18T06:16:00Z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2026963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